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F97" w:rsidRDefault="00B77F97" w:rsidP="00312449">
      <w:pPr>
        <w:jc w:val="both"/>
        <w:rPr>
          <w:rFonts w:ascii="Arial" w:hAnsi="Arial" w:cs="Arial"/>
          <w:b/>
          <w:color w:val="000000" w:themeColor="text1"/>
          <w:sz w:val="24"/>
          <w:szCs w:val="24"/>
          <w:lang w:val="fr-FR"/>
        </w:rPr>
      </w:pPr>
      <w:bookmarkStart w:id="0" w:name="_GoBack"/>
      <w:bookmarkEnd w:id="0"/>
      <w:r>
        <w:rPr>
          <w:rFonts w:ascii="Arial" w:hAnsi="Arial" w:cs="Arial"/>
          <w:b/>
          <w:noProof/>
          <w:sz w:val="24"/>
          <w:szCs w:val="24"/>
          <w:lang w:val="de-DE" w:eastAsia="de-DE"/>
        </w:rPr>
        <w:drawing>
          <wp:anchor distT="0" distB="0" distL="114300" distR="114300" simplePos="0" relativeHeight="251660288" behindDoc="0" locked="0" layoutInCell="1" allowOverlap="1" wp14:anchorId="19E6775A" wp14:editId="397D7A15">
            <wp:simplePos x="0" y="0"/>
            <wp:positionH relativeFrom="column">
              <wp:posOffset>4133850</wp:posOffset>
            </wp:positionH>
            <wp:positionV relativeFrom="paragraph">
              <wp:posOffset>147320</wp:posOffset>
            </wp:positionV>
            <wp:extent cx="2571750" cy="669952"/>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0" cy="66995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7F97" w:rsidRDefault="00B77F97" w:rsidP="00312449">
      <w:pPr>
        <w:jc w:val="both"/>
        <w:rPr>
          <w:rFonts w:ascii="Arial" w:hAnsi="Arial" w:cs="Arial"/>
          <w:b/>
          <w:color w:val="000000" w:themeColor="text1"/>
          <w:sz w:val="24"/>
          <w:szCs w:val="24"/>
          <w:lang w:val="fr-FR"/>
        </w:rPr>
      </w:pPr>
    </w:p>
    <w:p w:rsidR="00312449" w:rsidRPr="00312449" w:rsidRDefault="00260038" w:rsidP="00312449">
      <w:pPr>
        <w:jc w:val="both"/>
        <w:rPr>
          <w:rFonts w:ascii="Arial" w:hAnsi="Arial" w:cs="Arial"/>
          <w:bCs/>
          <w:sz w:val="20"/>
          <w:szCs w:val="20"/>
          <w:lang w:val="fr-FR"/>
        </w:rPr>
      </w:pPr>
      <w:r w:rsidRPr="00260038">
        <w:rPr>
          <w:rFonts w:ascii="Arial" w:hAnsi="Arial" w:cs="Arial"/>
          <w:b/>
          <w:color w:val="000000" w:themeColor="text1"/>
          <w:sz w:val="24"/>
          <w:szCs w:val="24"/>
          <w:lang w:val="fr-FR"/>
        </w:rPr>
        <w:t>Communiqué de pr</w:t>
      </w:r>
      <w:r>
        <w:rPr>
          <w:rFonts w:ascii="Arial" w:hAnsi="Arial" w:cs="Arial"/>
          <w:b/>
          <w:color w:val="000000" w:themeColor="text1"/>
          <w:sz w:val="24"/>
          <w:szCs w:val="24"/>
          <w:lang w:val="fr-FR"/>
        </w:rPr>
        <w:t>esse</w:t>
      </w:r>
      <w:r w:rsidRPr="00260038">
        <w:rPr>
          <w:rFonts w:ascii="Arial" w:hAnsi="Arial" w:cs="Arial"/>
          <w:b/>
          <w:color w:val="000000" w:themeColor="text1"/>
          <w:sz w:val="24"/>
          <w:szCs w:val="24"/>
          <w:lang w:val="fr-FR"/>
        </w:rPr>
        <w:t xml:space="preserve"> </w:t>
      </w:r>
      <w:r w:rsidRPr="00260038">
        <w:rPr>
          <w:rFonts w:ascii="Arial" w:hAnsi="Arial" w:cs="Arial"/>
          <w:b/>
          <w:sz w:val="24"/>
          <w:szCs w:val="24"/>
          <w:lang w:val="fr-FR"/>
        </w:rPr>
        <w:t xml:space="preserve"> </w:t>
      </w:r>
      <w:r w:rsidR="00BC773C">
        <w:rPr>
          <w:rFonts w:ascii="Arial" w:hAnsi="Arial" w:cs="Arial"/>
          <w:b/>
          <w:sz w:val="24"/>
          <w:szCs w:val="24"/>
          <w:lang w:val="fr-FR"/>
        </w:rPr>
        <w:t xml:space="preserve"> </w:t>
      </w:r>
      <w:r w:rsidRPr="00BC773C">
        <w:rPr>
          <w:rFonts w:ascii="Arial" w:hAnsi="Arial" w:cs="Arial"/>
          <w:bCs/>
          <w:sz w:val="20"/>
          <w:szCs w:val="20"/>
          <w:lang w:val="fr-FR"/>
        </w:rPr>
        <w:t>Luxemburg, le 12 décembre 2019</w:t>
      </w:r>
    </w:p>
    <w:p w:rsidR="004A2355" w:rsidRPr="004A2355" w:rsidRDefault="004A2355" w:rsidP="00312449">
      <w:pPr>
        <w:spacing w:after="0" w:line="240" w:lineRule="auto"/>
        <w:ind w:right="567"/>
        <w:jc w:val="both"/>
        <w:rPr>
          <w:rFonts w:ascii="Arial" w:hAnsi="Arial" w:cs="Arial"/>
          <w:b/>
          <w:color w:val="F79646" w:themeColor="accent6"/>
          <w:sz w:val="30"/>
          <w:szCs w:val="30"/>
          <w:lang w:val="fr-FR"/>
        </w:rPr>
      </w:pPr>
      <w:bookmarkStart w:id="1" w:name="_Hlk26375331"/>
      <w:r w:rsidRPr="004A2355">
        <w:rPr>
          <w:rFonts w:ascii="Arial" w:hAnsi="Arial" w:cs="Arial"/>
          <w:b/>
          <w:color w:val="F79646" w:themeColor="accent6"/>
          <w:sz w:val="30"/>
          <w:szCs w:val="30"/>
          <w:lang w:val="fr-FR"/>
        </w:rPr>
        <w:t>Accompagnement digital en cas de problèmes d’addiction</w:t>
      </w:r>
    </w:p>
    <w:p w:rsidR="00BC773C" w:rsidRPr="00312449" w:rsidRDefault="003D3F01" w:rsidP="00312449">
      <w:pPr>
        <w:spacing w:after="0" w:line="240" w:lineRule="auto"/>
        <w:jc w:val="both"/>
        <w:rPr>
          <w:rFonts w:ascii="Arial" w:hAnsi="Arial" w:cs="Arial"/>
          <w:b/>
          <w:sz w:val="20"/>
          <w:szCs w:val="20"/>
          <w:lang w:val="fr-FR"/>
        </w:rPr>
      </w:pPr>
      <w:r w:rsidRPr="00312449">
        <w:rPr>
          <w:rFonts w:ascii="Arial" w:hAnsi="Arial" w:cs="Arial"/>
          <w:b/>
          <w:sz w:val="20"/>
          <w:szCs w:val="20"/>
          <w:lang w:val="fr-FR"/>
        </w:rPr>
        <w:br/>
      </w:r>
      <w:r w:rsidR="00BC773C" w:rsidRPr="00312449">
        <w:rPr>
          <w:rFonts w:ascii="Arial" w:hAnsi="Arial" w:cs="Arial"/>
          <w:b/>
          <w:sz w:val="20"/>
          <w:szCs w:val="20"/>
          <w:lang w:val="fr-FR"/>
        </w:rPr>
        <w:t>La nouvelle appli</w:t>
      </w:r>
      <w:r w:rsidR="004A2355" w:rsidRPr="00312449">
        <w:rPr>
          <w:rFonts w:ascii="Arial" w:hAnsi="Arial" w:cs="Arial"/>
          <w:b/>
          <w:sz w:val="20"/>
          <w:szCs w:val="20"/>
          <w:lang w:val="fr-FR"/>
        </w:rPr>
        <w:t>cation</w:t>
      </w:r>
      <w:r w:rsidR="00BC773C" w:rsidRPr="00312449">
        <w:rPr>
          <w:rFonts w:ascii="Arial" w:hAnsi="Arial" w:cs="Arial"/>
          <w:b/>
          <w:sz w:val="20"/>
          <w:szCs w:val="20"/>
          <w:lang w:val="fr-FR"/>
        </w:rPr>
        <w:t xml:space="preserve"> </w:t>
      </w:r>
      <w:r w:rsidR="004A2355" w:rsidRPr="00312449">
        <w:rPr>
          <w:rFonts w:ascii="Arial" w:hAnsi="Arial" w:cs="Arial"/>
          <w:b/>
          <w:sz w:val="20"/>
          <w:szCs w:val="20"/>
          <w:lang w:val="fr-FR"/>
        </w:rPr>
        <w:t>‘</w:t>
      </w:r>
      <w:proofErr w:type="spellStart"/>
      <w:r w:rsidR="00BC773C" w:rsidRPr="00312449">
        <w:rPr>
          <w:rFonts w:ascii="Arial" w:hAnsi="Arial" w:cs="Arial"/>
          <w:b/>
          <w:sz w:val="20"/>
          <w:szCs w:val="20"/>
          <w:lang w:val="fr-FR"/>
        </w:rPr>
        <w:t>Suchtberodung</w:t>
      </w:r>
      <w:proofErr w:type="spellEnd"/>
      <w:r w:rsidR="004A2355" w:rsidRPr="00312449">
        <w:rPr>
          <w:rFonts w:ascii="Arial" w:hAnsi="Arial" w:cs="Arial"/>
          <w:b/>
          <w:sz w:val="20"/>
          <w:szCs w:val="20"/>
          <w:lang w:val="fr-FR"/>
        </w:rPr>
        <w:t xml:space="preserve"> O</w:t>
      </w:r>
      <w:r w:rsidR="00BC773C" w:rsidRPr="00312449">
        <w:rPr>
          <w:rFonts w:ascii="Arial" w:hAnsi="Arial" w:cs="Arial"/>
          <w:b/>
          <w:sz w:val="20"/>
          <w:szCs w:val="20"/>
          <w:lang w:val="fr-FR"/>
        </w:rPr>
        <w:t>nline</w:t>
      </w:r>
      <w:r w:rsidR="004A2355" w:rsidRPr="00312449">
        <w:rPr>
          <w:rFonts w:ascii="Arial" w:hAnsi="Arial" w:cs="Arial"/>
          <w:b/>
          <w:sz w:val="20"/>
          <w:szCs w:val="20"/>
          <w:lang w:val="fr-FR"/>
        </w:rPr>
        <w:t>’</w:t>
      </w:r>
      <w:r w:rsidR="00BC773C" w:rsidRPr="00312449">
        <w:rPr>
          <w:rFonts w:ascii="Arial" w:hAnsi="Arial" w:cs="Arial"/>
          <w:b/>
          <w:sz w:val="20"/>
          <w:szCs w:val="20"/>
          <w:lang w:val="fr-FR"/>
        </w:rPr>
        <w:t xml:space="preserve"> de trois organisations luxembourgeoises offre des conseils et de l'aide sur les questions et les problèmes d</w:t>
      </w:r>
      <w:r w:rsidR="004A2355" w:rsidRPr="00312449">
        <w:rPr>
          <w:rFonts w:ascii="Arial" w:hAnsi="Arial" w:cs="Arial"/>
          <w:b/>
          <w:sz w:val="20"/>
          <w:szCs w:val="20"/>
          <w:lang w:val="fr-FR"/>
        </w:rPr>
        <w:t>’addiction</w:t>
      </w:r>
      <w:r w:rsidR="00BC773C" w:rsidRPr="00312449">
        <w:rPr>
          <w:rFonts w:ascii="Arial" w:hAnsi="Arial" w:cs="Arial"/>
          <w:b/>
          <w:sz w:val="20"/>
          <w:szCs w:val="20"/>
          <w:lang w:val="fr-FR"/>
        </w:rPr>
        <w:t xml:space="preserve"> </w:t>
      </w:r>
    </w:p>
    <w:p w:rsidR="00BC773C" w:rsidRPr="00312449" w:rsidRDefault="00BC773C" w:rsidP="00312449">
      <w:pPr>
        <w:spacing w:after="0" w:line="240" w:lineRule="auto"/>
        <w:ind w:right="567"/>
        <w:jc w:val="both"/>
        <w:rPr>
          <w:rFonts w:ascii="Arial" w:hAnsi="Arial" w:cs="Arial"/>
          <w:sz w:val="20"/>
          <w:szCs w:val="20"/>
          <w:lang w:val="fr-FR"/>
        </w:rPr>
      </w:pPr>
    </w:p>
    <w:p w:rsidR="00260038" w:rsidRPr="00312449" w:rsidRDefault="00200452" w:rsidP="00312449">
      <w:pPr>
        <w:spacing w:after="0" w:line="240" w:lineRule="auto"/>
        <w:jc w:val="both"/>
        <w:rPr>
          <w:rFonts w:ascii="Arial" w:hAnsi="Arial" w:cs="Arial"/>
          <w:sz w:val="20"/>
          <w:szCs w:val="20"/>
          <w:lang w:val="fr-FR"/>
        </w:rPr>
      </w:pPr>
      <w:r w:rsidRPr="00312449">
        <w:rPr>
          <w:rFonts w:ascii="Arial" w:hAnsi="Arial" w:cs="Arial"/>
          <w:sz w:val="20"/>
          <w:szCs w:val="20"/>
          <w:lang w:val="fr-FR"/>
        </w:rPr>
        <w:t>« Une aide compétente toujours et partout »</w:t>
      </w:r>
      <w:r w:rsidR="00BB625D" w:rsidRPr="00312449">
        <w:rPr>
          <w:rFonts w:ascii="Arial" w:hAnsi="Arial" w:cs="Arial"/>
          <w:sz w:val="20"/>
          <w:szCs w:val="20"/>
          <w:lang w:val="fr-FR"/>
        </w:rPr>
        <w:t xml:space="preserve"> - </w:t>
      </w:r>
      <w:r w:rsidRPr="00312449">
        <w:rPr>
          <w:rFonts w:ascii="Arial" w:hAnsi="Arial" w:cs="Arial"/>
          <w:sz w:val="20"/>
          <w:szCs w:val="20"/>
          <w:lang w:val="fr-FR"/>
        </w:rPr>
        <w:t xml:space="preserve">telle est la devise de la première application de consultation en addictions au Luxembourg. Elle a été élaborée par trois partenaires du secteur de la santé : </w:t>
      </w:r>
      <w:proofErr w:type="spellStart"/>
      <w:r w:rsidR="00260038" w:rsidRPr="00312449">
        <w:rPr>
          <w:rFonts w:ascii="Arial" w:eastAsia="Times New Roman" w:hAnsi="Arial" w:cs="Arial"/>
          <w:sz w:val="20"/>
          <w:szCs w:val="20"/>
          <w:lang w:val="fr-FR" w:eastAsia="de-LU"/>
        </w:rPr>
        <w:t>Jugend</w:t>
      </w:r>
      <w:proofErr w:type="spellEnd"/>
      <w:r w:rsidR="00260038" w:rsidRPr="00312449">
        <w:rPr>
          <w:rFonts w:ascii="Arial" w:eastAsia="Times New Roman" w:hAnsi="Arial" w:cs="Arial"/>
          <w:sz w:val="20"/>
          <w:szCs w:val="20"/>
          <w:lang w:val="fr-FR" w:eastAsia="de-LU"/>
        </w:rPr>
        <w:t xml:space="preserve">- an </w:t>
      </w:r>
      <w:proofErr w:type="spellStart"/>
      <w:r w:rsidR="00260038" w:rsidRPr="00312449">
        <w:rPr>
          <w:rFonts w:ascii="Arial" w:eastAsia="Times New Roman" w:hAnsi="Arial" w:cs="Arial"/>
          <w:sz w:val="20"/>
          <w:szCs w:val="20"/>
          <w:lang w:val="fr-FR" w:eastAsia="de-LU"/>
        </w:rPr>
        <w:t>Drogenhëllef</w:t>
      </w:r>
      <w:proofErr w:type="spellEnd"/>
      <w:r w:rsidR="00260038" w:rsidRPr="00312449">
        <w:rPr>
          <w:rFonts w:ascii="Arial" w:eastAsia="Times New Roman" w:hAnsi="Arial" w:cs="Arial"/>
          <w:sz w:val="20"/>
          <w:szCs w:val="20"/>
          <w:lang w:val="fr-FR" w:eastAsia="de-LU"/>
        </w:rPr>
        <w:t xml:space="preserve">, </w:t>
      </w:r>
      <w:proofErr w:type="spellStart"/>
      <w:r w:rsidR="00260038" w:rsidRPr="00312449">
        <w:rPr>
          <w:rFonts w:ascii="Arial" w:eastAsia="Times New Roman" w:hAnsi="Arial" w:cs="Arial"/>
          <w:sz w:val="20"/>
          <w:szCs w:val="20"/>
          <w:lang w:val="fr-FR" w:eastAsia="de-LU"/>
        </w:rPr>
        <w:t>Impuls</w:t>
      </w:r>
      <w:proofErr w:type="spellEnd"/>
      <w:r w:rsidR="00260038" w:rsidRPr="00312449">
        <w:rPr>
          <w:rFonts w:ascii="Arial" w:eastAsia="Times New Roman" w:hAnsi="Arial" w:cs="Arial"/>
          <w:sz w:val="20"/>
          <w:szCs w:val="20"/>
          <w:lang w:val="fr-FR" w:eastAsia="de-LU"/>
        </w:rPr>
        <w:t xml:space="preserve"> </w:t>
      </w:r>
      <w:r w:rsidRPr="00312449">
        <w:rPr>
          <w:rFonts w:ascii="Arial" w:eastAsia="Times New Roman" w:hAnsi="Arial" w:cs="Arial"/>
          <w:sz w:val="20"/>
          <w:szCs w:val="20"/>
          <w:lang w:val="fr-FR" w:eastAsia="de-LU"/>
        </w:rPr>
        <w:t>et</w:t>
      </w:r>
      <w:r w:rsidR="00260038" w:rsidRPr="00312449">
        <w:rPr>
          <w:rFonts w:ascii="Arial" w:eastAsia="Times New Roman" w:hAnsi="Arial" w:cs="Arial"/>
          <w:sz w:val="20"/>
          <w:szCs w:val="20"/>
          <w:lang w:val="fr-FR" w:eastAsia="de-LU"/>
        </w:rPr>
        <w:t xml:space="preserve"> </w:t>
      </w:r>
      <w:proofErr w:type="spellStart"/>
      <w:r w:rsidR="00260038" w:rsidRPr="00312449">
        <w:rPr>
          <w:rFonts w:ascii="Arial" w:eastAsia="Times New Roman" w:hAnsi="Arial" w:cs="Arial"/>
          <w:sz w:val="20"/>
          <w:szCs w:val="20"/>
          <w:lang w:val="fr-FR" w:eastAsia="de-LU"/>
        </w:rPr>
        <w:t>CePT</w:t>
      </w:r>
      <w:proofErr w:type="spellEnd"/>
      <w:r w:rsidR="00260038" w:rsidRPr="00312449">
        <w:rPr>
          <w:rFonts w:ascii="Arial" w:eastAsia="Times New Roman" w:hAnsi="Arial" w:cs="Arial"/>
          <w:sz w:val="20"/>
          <w:szCs w:val="20"/>
          <w:lang w:val="fr-FR" w:eastAsia="de-LU"/>
        </w:rPr>
        <w:t xml:space="preserve">. </w:t>
      </w:r>
      <w:r w:rsidRPr="00312449">
        <w:rPr>
          <w:rFonts w:ascii="Arial" w:eastAsia="Times New Roman" w:hAnsi="Arial" w:cs="Arial"/>
          <w:sz w:val="20"/>
          <w:szCs w:val="20"/>
          <w:lang w:val="fr-FR" w:eastAsia="de-LU"/>
        </w:rPr>
        <w:t>Ces trois organisations sont actives dans le domaine des dépendances depuis de nombreuses années et se complètent mutuellement dans leurs offres.</w:t>
      </w:r>
    </w:p>
    <w:p w:rsidR="00260038" w:rsidRPr="00312449" w:rsidRDefault="00260038" w:rsidP="00312449">
      <w:pPr>
        <w:spacing w:after="0" w:line="240" w:lineRule="auto"/>
        <w:jc w:val="both"/>
        <w:rPr>
          <w:rFonts w:ascii="Arial" w:eastAsia="Times New Roman" w:hAnsi="Arial" w:cs="Arial"/>
          <w:sz w:val="20"/>
          <w:szCs w:val="20"/>
          <w:lang w:val="fr-FR" w:eastAsia="de-LU"/>
        </w:rPr>
      </w:pPr>
    </w:p>
    <w:p w:rsidR="00923C02" w:rsidRPr="00312449" w:rsidRDefault="00B04A62" w:rsidP="00312449">
      <w:pPr>
        <w:spacing w:after="0" w:line="240" w:lineRule="auto"/>
        <w:jc w:val="both"/>
        <w:rPr>
          <w:rFonts w:ascii="Arial" w:eastAsia="Times New Roman" w:hAnsi="Arial" w:cs="Arial"/>
          <w:sz w:val="20"/>
          <w:szCs w:val="20"/>
          <w:lang w:val="fr-FR" w:eastAsia="de-LU"/>
        </w:rPr>
      </w:pPr>
      <w:r w:rsidRPr="00312449">
        <w:rPr>
          <w:rFonts w:ascii="Arial" w:eastAsia="Times New Roman" w:hAnsi="Arial" w:cs="Arial"/>
          <w:sz w:val="20"/>
          <w:szCs w:val="20"/>
          <w:lang w:val="fr-FR" w:eastAsia="de-LU"/>
        </w:rPr>
        <w:t xml:space="preserve">La nouvelle offre en ligne se conçoit comme une extension numérique des services existants (ambulatoires, stationnaires) dans le domaine de l'information et du conseil en matière des addictions au Luxembourg. Une telle offre en ligne a fait ses preuves tant sur le plan scientifique qu'en pratique au niveau international.  </w:t>
      </w:r>
    </w:p>
    <w:p w:rsidR="00260038" w:rsidRPr="00312449" w:rsidRDefault="00260038" w:rsidP="00312449">
      <w:pPr>
        <w:spacing w:after="0" w:line="240" w:lineRule="auto"/>
        <w:jc w:val="both"/>
        <w:rPr>
          <w:rFonts w:ascii="Arial" w:eastAsia="Times New Roman" w:hAnsi="Arial" w:cs="Arial"/>
          <w:b/>
          <w:sz w:val="20"/>
          <w:szCs w:val="20"/>
          <w:lang w:val="fr-FR" w:eastAsia="de-LU"/>
        </w:rPr>
      </w:pPr>
      <w:r w:rsidRPr="00312449">
        <w:rPr>
          <w:rFonts w:ascii="Arial" w:eastAsia="Times New Roman" w:hAnsi="Arial" w:cs="Arial"/>
          <w:sz w:val="20"/>
          <w:szCs w:val="20"/>
          <w:lang w:val="fr-FR" w:eastAsia="de-LU"/>
        </w:rPr>
        <w:br/>
      </w:r>
      <w:r w:rsidR="00923C02" w:rsidRPr="00312449">
        <w:rPr>
          <w:rFonts w:ascii="Arial" w:eastAsia="Times New Roman" w:hAnsi="Arial" w:cs="Arial"/>
          <w:sz w:val="20"/>
          <w:szCs w:val="20"/>
          <w:lang w:val="fr-FR" w:eastAsia="de-LU"/>
        </w:rPr>
        <w:t xml:space="preserve">Le principal groupe cible sont des adolescents et des adultes </w:t>
      </w:r>
      <w:r w:rsidR="003D3F01" w:rsidRPr="00312449">
        <w:rPr>
          <w:rFonts w:ascii="Arial" w:eastAsia="Times New Roman" w:hAnsi="Arial" w:cs="Arial"/>
          <w:sz w:val="20"/>
          <w:szCs w:val="20"/>
          <w:lang w:val="fr-FR" w:eastAsia="de-LU"/>
        </w:rPr>
        <w:t xml:space="preserve">concernés par la consommation de drogues et les addictions. </w:t>
      </w:r>
      <w:r w:rsidR="00923C02" w:rsidRPr="00312449">
        <w:rPr>
          <w:rFonts w:ascii="Arial" w:eastAsia="Times New Roman" w:hAnsi="Arial" w:cs="Arial"/>
          <w:sz w:val="20"/>
          <w:szCs w:val="20"/>
          <w:lang w:val="fr-FR" w:eastAsia="de-LU"/>
        </w:rPr>
        <w:t>Les autres groupes cibles sont les membres de la famille et les proches qui sont confrontés à une situation qui</w:t>
      </w:r>
      <w:r w:rsidR="003D3F01" w:rsidRPr="00312449">
        <w:rPr>
          <w:rFonts w:ascii="Arial" w:eastAsia="Times New Roman" w:hAnsi="Arial" w:cs="Arial"/>
          <w:sz w:val="20"/>
          <w:szCs w:val="20"/>
          <w:lang w:val="fr-FR" w:eastAsia="de-LU"/>
        </w:rPr>
        <w:t xml:space="preserve"> soulève de nombreuses questions</w:t>
      </w:r>
      <w:r w:rsidR="00923C02" w:rsidRPr="00312449">
        <w:rPr>
          <w:rFonts w:ascii="Arial" w:eastAsia="Times New Roman" w:hAnsi="Arial" w:cs="Arial"/>
          <w:sz w:val="20"/>
          <w:szCs w:val="20"/>
          <w:lang w:val="fr-FR" w:eastAsia="de-LU"/>
        </w:rPr>
        <w:t xml:space="preserve">, ainsi que les spécialistes des domaines psycho-socio-éducatif et médical. </w:t>
      </w:r>
      <w:r w:rsidRPr="00312449">
        <w:rPr>
          <w:rFonts w:ascii="Arial" w:eastAsia="Times New Roman" w:hAnsi="Arial" w:cs="Arial"/>
          <w:sz w:val="20"/>
          <w:szCs w:val="20"/>
          <w:lang w:val="fr-FR" w:eastAsia="de-LU"/>
        </w:rPr>
        <w:t xml:space="preserve"> </w:t>
      </w:r>
    </w:p>
    <w:p w:rsidR="00260038" w:rsidRPr="00312449" w:rsidRDefault="00260038" w:rsidP="00312449">
      <w:pPr>
        <w:spacing w:after="0" w:line="240" w:lineRule="auto"/>
        <w:jc w:val="both"/>
        <w:rPr>
          <w:rFonts w:ascii="Arial" w:eastAsia="Times New Roman" w:hAnsi="Arial" w:cs="Arial"/>
          <w:b/>
          <w:color w:val="365F91" w:themeColor="accent1" w:themeShade="BF"/>
          <w:sz w:val="20"/>
          <w:szCs w:val="20"/>
          <w:lang w:val="fr-FR" w:eastAsia="de-LU"/>
        </w:rPr>
      </w:pPr>
    </w:p>
    <w:p w:rsidR="00260038" w:rsidRPr="00312449" w:rsidRDefault="00923C02" w:rsidP="00312449">
      <w:pPr>
        <w:spacing w:after="0" w:line="240" w:lineRule="auto"/>
        <w:jc w:val="both"/>
        <w:rPr>
          <w:rFonts w:ascii="Arial" w:eastAsia="Times New Roman" w:hAnsi="Arial" w:cs="Arial"/>
          <w:sz w:val="20"/>
          <w:szCs w:val="20"/>
          <w:lang w:val="fr-FR" w:eastAsia="de-LU"/>
        </w:rPr>
      </w:pPr>
      <w:r w:rsidRPr="00312449">
        <w:rPr>
          <w:rFonts w:ascii="Arial" w:eastAsia="Times New Roman" w:hAnsi="Arial" w:cs="Arial"/>
          <w:sz w:val="20"/>
          <w:szCs w:val="20"/>
          <w:lang w:val="fr-FR" w:eastAsia="de-LU"/>
        </w:rPr>
        <w:t xml:space="preserve">Le cœur de l'application est la fonction </w:t>
      </w:r>
      <w:r w:rsidRPr="00312449">
        <w:rPr>
          <w:rFonts w:ascii="Arial" w:eastAsia="Times New Roman" w:hAnsi="Arial" w:cs="Arial"/>
          <w:b/>
          <w:bCs/>
          <w:sz w:val="20"/>
          <w:szCs w:val="20"/>
          <w:lang w:val="fr-FR" w:eastAsia="de-LU"/>
        </w:rPr>
        <w:t>Consultation en ligne</w:t>
      </w:r>
      <w:r w:rsidRPr="00312449">
        <w:rPr>
          <w:rFonts w:ascii="Arial" w:eastAsia="Times New Roman" w:hAnsi="Arial" w:cs="Arial"/>
          <w:sz w:val="20"/>
          <w:szCs w:val="20"/>
          <w:lang w:val="fr-FR" w:eastAsia="de-LU"/>
        </w:rPr>
        <w:t>. Tous les consultants de cette offre sont des collaborateurs du domaine des addictions au Luxembourg (psychologues, pédagogues, assistant</w:t>
      </w:r>
      <w:r w:rsidR="001F35B7" w:rsidRPr="00312449">
        <w:rPr>
          <w:rFonts w:ascii="Arial" w:eastAsia="Times New Roman" w:hAnsi="Arial" w:cs="Arial"/>
          <w:sz w:val="20"/>
          <w:szCs w:val="20"/>
          <w:lang w:val="fr-FR" w:eastAsia="de-LU"/>
        </w:rPr>
        <w:t>s sociaux</w:t>
      </w:r>
      <w:r w:rsidRPr="00312449">
        <w:rPr>
          <w:rFonts w:ascii="Arial" w:eastAsia="Times New Roman" w:hAnsi="Arial" w:cs="Arial"/>
          <w:sz w:val="20"/>
          <w:szCs w:val="20"/>
          <w:lang w:val="fr-FR" w:eastAsia="de-LU"/>
        </w:rPr>
        <w:t>, éducateurs</w:t>
      </w:r>
      <w:r w:rsidR="001F35B7" w:rsidRPr="00312449">
        <w:rPr>
          <w:rFonts w:ascii="Arial" w:eastAsia="Times New Roman" w:hAnsi="Arial" w:cs="Arial"/>
          <w:sz w:val="20"/>
          <w:szCs w:val="20"/>
          <w:lang w:val="fr-FR" w:eastAsia="de-LU"/>
        </w:rPr>
        <w:t>/</w:t>
      </w:r>
      <w:proofErr w:type="spellStart"/>
      <w:r w:rsidR="001F35B7" w:rsidRPr="00312449">
        <w:rPr>
          <w:rFonts w:ascii="Arial" w:eastAsia="Times New Roman" w:hAnsi="Arial" w:cs="Arial"/>
          <w:sz w:val="20"/>
          <w:szCs w:val="20"/>
          <w:lang w:val="fr-FR" w:eastAsia="de-LU"/>
        </w:rPr>
        <w:t>trices</w:t>
      </w:r>
      <w:proofErr w:type="spellEnd"/>
      <w:r w:rsidRPr="00312449">
        <w:rPr>
          <w:rFonts w:ascii="Arial" w:eastAsia="Times New Roman" w:hAnsi="Arial" w:cs="Arial"/>
          <w:sz w:val="20"/>
          <w:szCs w:val="20"/>
          <w:lang w:val="fr-FR" w:eastAsia="de-LU"/>
        </w:rPr>
        <w:t>) avec diverses formations complémentaires dans différentes formes de thérapie avec une expérience en conversation directe. La consultation est gratuite, confidentielle et anonyme.</w:t>
      </w:r>
    </w:p>
    <w:p w:rsidR="001F35B7" w:rsidRPr="00312449" w:rsidRDefault="001F35B7" w:rsidP="00312449">
      <w:pPr>
        <w:spacing w:after="0" w:line="240" w:lineRule="auto"/>
        <w:ind w:right="567"/>
        <w:jc w:val="both"/>
        <w:rPr>
          <w:rFonts w:ascii="Arial" w:eastAsia="Times New Roman" w:hAnsi="Arial" w:cs="Arial"/>
          <w:sz w:val="20"/>
          <w:szCs w:val="20"/>
          <w:lang w:val="fr-FR" w:eastAsia="de-LU"/>
        </w:rPr>
      </w:pPr>
    </w:p>
    <w:p w:rsidR="00260038" w:rsidRPr="00312449" w:rsidRDefault="001F35B7" w:rsidP="00312449">
      <w:pPr>
        <w:tabs>
          <w:tab w:val="left" w:pos="9072"/>
        </w:tabs>
        <w:spacing w:after="0" w:line="240" w:lineRule="auto"/>
        <w:jc w:val="both"/>
        <w:rPr>
          <w:rFonts w:ascii="Arial" w:eastAsia="Times New Roman" w:hAnsi="Arial" w:cs="Arial"/>
          <w:sz w:val="20"/>
          <w:szCs w:val="20"/>
          <w:lang w:val="fr-FR" w:eastAsia="de-LU"/>
        </w:rPr>
      </w:pPr>
      <w:r w:rsidRPr="00312449">
        <w:rPr>
          <w:rFonts w:ascii="Arial" w:eastAsia="Times New Roman" w:hAnsi="Arial" w:cs="Arial"/>
          <w:sz w:val="20"/>
          <w:szCs w:val="20"/>
          <w:lang w:val="fr-FR" w:eastAsia="de-LU"/>
        </w:rPr>
        <w:t xml:space="preserve">Autres fonctions :  Avec un </w:t>
      </w:r>
      <w:proofErr w:type="spellStart"/>
      <w:r w:rsidRPr="00312449">
        <w:rPr>
          <w:rFonts w:ascii="Arial" w:eastAsia="Times New Roman" w:hAnsi="Arial" w:cs="Arial"/>
          <w:b/>
          <w:bCs/>
          <w:sz w:val="20"/>
          <w:szCs w:val="20"/>
          <w:lang w:val="fr-FR" w:eastAsia="de-LU"/>
        </w:rPr>
        <w:t>Auto-test</w:t>
      </w:r>
      <w:proofErr w:type="spellEnd"/>
      <w:r w:rsidRPr="00312449">
        <w:rPr>
          <w:rFonts w:ascii="Arial" w:eastAsia="Times New Roman" w:hAnsi="Arial" w:cs="Arial"/>
          <w:b/>
          <w:bCs/>
          <w:sz w:val="20"/>
          <w:szCs w:val="20"/>
          <w:lang w:val="fr-FR" w:eastAsia="de-LU"/>
        </w:rPr>
        <w:t xml:space="preserve"> </w:t>
      </w:r>
      <w:r w:rsidRPr="00312449">
        <w:rPr>
          <w:rFonts w:ascii="Arial" w:eastAsia="Times New Roman" w:hAnsi="Arial" w:cs="Arial"/>
          <w:sz w:val="20"/>
          <w:szCs w:val="20"/>
          <w:lang w:val="fr-FR" w:eastAsia="de-LU"/>
        </w:rPr>
        <w:t xml:space="preserve">de leur choix, les utilisateurs peuvent vérifier leurs habitudes de consommation. À l'aide d'un </w:t>
      </w:r>
      <w:r w:rsidRPr="00312449">
        <w:rPr>
          <w:rFonts w:ascii="Arial" w:eastAsia="Times New Roman" w:hAnsi="Arial" w:cs="Arial"/>
          <w:b/>
          <w:bCs/>
          <w:sz w:val="20"/>
          <w:szCs w:val="20"/>
          <w:lang w:val="fr-FR" w:eastAsia="de-LU"/>
        </w:rPr>
        <w:t>Journal de bord</w:t>
      </w:r>
      <w:r w:rsidRPr="00312449">
        <w:rPr>
          <w:rFonts w:ascii="Arial" w:eastAsia="Times New Roman" w:hAnsi="Arial" w:cs="Arial"/>
          <w:sz w:val="20"/>
          <w:szCs w:val="20"/>
          <w:lang w:val="fr-FR" w:eastAsia="de-LU"/>
        </w:rPr>
        <w:t xml:space="preserve">, ils peuvent noter leur consommation de substances pendant un certain temps. Et dans la rubrique </w:t>
      </w:r>
      <w:r w:rsidRPr="00312449">
        <w:rPr>
          <w:rFonts w:ascii="Arial" w:eastAsia="Times New Roman" w:hAnsi="Arial" w:cs="Arial"/>
          <w:b/>
          <w:bCs/>
          <w:sz w:val="20"/>
          <w:szCs w:val="20"/>
          <w:lang w:val="fr-FR" w:eastAsia="de-LU"/>
        </w:rPr>
        <w:t>Informations</w:t>
      </w:r>
      <w:r w:rsidRPr="00312449">
        <w:rPr>
          <w:rFonts w:ascii="Arial" w:eastAsia="Times New Roman" w:hAnsi="Arial" w:cs="Arial"/>
          <w:sz w:val="20"/>
          <w:szCs w:val="20"/>
          <w:lang w:val="fr-FR" w:eastAsia="de-LU"/>
        </w:rPr>
        <w:t>, ils trouveront des informations de base sur les différentes substances.</w:t>
      </w:r>
    </w:p>
    <w:p w:rsidR="001F35B7" w:rsidRPr="00312449" w:rsidRDefault="001F35B7" w:rsidP="00312449">
      <w:pPr>
        <w:tabs>
          <w:tab w:val="left" w:pos="9072"/>
        </w:tabs>
        <w:spacing w:after="0" w:line="240" w:lineRule="auto"/>
        <w:jc w:val="both"/>
        <w:rPr>
          <w:rFonts w:ascii="Arial" w:eastAsia="Times New Roman" w:hAnsi="Arial" w:cs="Arial"/>
          <w:sz w:val="20"/>
          <w:szCs w:val="20"/>
          <w:lang w:val="fr-FR" w:eastAsia="de-LU"/>
        </w:rPr>
      </w:pPr>
    </w:p>
    <w:p w:rsidR="008F2DBD" w:rsidRPr="00312449" w:rsidRDefault="008F2DBD" w:rsidP="00312449">
      <w:pPr>
        <w:tabs>
          <w:tab w:val="left" w:pos="9072"/>
        </w:tabs>
        <w:spacing w:after="0" w:line="240" w:lineRule="auto"/>
        <w:jc w:val="both"/>
        <w:rPr>
          <w:rFonts w:ascii="Arial" w:eastAsia="Times New Roman" w:hAnsi="Arial" w:cs="Arial"/>
          <w:sz w:val="20"/>
          <w:szCs w:val="20"/>
          <w:lang w:val="fr-FR" w:eastAsia="de-LU"/>
        </w:rPr>
      </w:pPr>
      <w:r w:rsidRPr="00312449">
        <w:rPr>
          <w:rFonts w:ascii="Arial" w:eastAsia="Times New Roman" w:hAnsi="Arial" w:cs="Arial"/>
          <w:sz w:val="20"/>
          <w:szCs w:val="20"/>
          <w:lang w:val="fr-FR" w:eastAsia="de-LU"/>
        </w:rPr>
        <w:t>Les partenaires considèrent leur offre digital</w:t>
      </w:r>
      <w:r w:rsidR="00BB625D" w:rsidRPr="00312449">
        <w:rPr>
          <w:rFonts w:ascii="Arial" w:eastAsia="Times New Roman" w:hAnsi="Arial" w:cs="Arial"/>
          <w:sz w:val="20"/>
          <w:szCs w:val="20"/>
          <w:lang w:val="fr-FR" w:eastAsia="de-LU"/>
        </w:rPr>
        <w:t>e</w:t>
      </w:r>
      <w:r w:rsidRPr="00312449">
        <w:rPr>
          <w:rFonts w:ascii="Arial" w:eastAsia="Times New Roman" w:hAnsi="Arial" w:cs="Arial"/>
          <w:sz w:val="20"/>
          <w:szCs w:val="20"/>
          <w:lang w:val="fr-FR" w:eastAsia="de-LU"/>
        </w:rPr>
        <w:t xml:space="preserve"> comme un « travail en cours » et lanceront début décembre la partie information de l'application avec les six substances suivantes : Alcool, cannabis, héroïne, cocaïne, NPS/Nouvelles substances psychoactives et tabac. Au cours de l'année 2021, les partenaires se réuniront régulièrement pour faire le point sur l'application et intégrer des fonctions et informations supplémentaires. </w:t>
      </w:r>
    </w:p>
    <w:p w:rsidR="008F2DBD" w:rsidRPr="00312449" w:rsidRDefault="008F2DBD" w:rsidP="00312449">
      <w:pPr>
        <w:tabs>
          <w:tab w:val="left" w:pos="9072"/>
        </w:tabs>
        <w:spacing w:after="0" w:line="240" w:lineRule="auto"/>
        <w:jc w:val="both"/>
        <w:rPr>
          <w:rFonts w:ascii="Arial" w:eastAsia="Times New Roman" w:hAnsi="Arial" w:cs="Arial"/>
          <w:sz w:val="20"/>
          <w:szCs w:val="20"/>
          <w:lang w:val="fr-FR" w:eastAsia="de-LU"/>
        </w:rPr>
      </w:pPr>
    </w:p>
    <w:bookmarkEnd w:id="1"/>
    <w:p w:rsidR="00260038" w:rsidRPr="00312449" w:rsidRDefault="008F2DBD" w:rsidP="00312449">
      <w:pPr>
        <w:tabs>
          <w:tab w:val="left" w:pos="9072"/>
        </w:tabs>
        <w:spacing w:after="0" w:line="240" w:lineRule="auto"/>
        <w:jc w:val="both"/>
        <w:rPr>
          <w:rFonts w:ascii="Arial" w:eastAsia="Times New Roman" w:hAnsi="Arial" w:cs="Arial"/>
          <w:sz w:val="20"/>
          <w:szCs w:val="20"/>
          <w:lang w:val="fr-FR" w:eastAsia="de-LU"/>
        </w:rPr>
      </w:pPr>
      <w:r w:rsidRPr="00312449">
        <w:rPr>
          <w:rFonts w:ascii="Arial" w:eastAsia="Times New Roman" w:hAnsi="Arial" w:cs="Arial"/>
          <w:sz w:val="20"/>
          <w:szCs w:val="20"/>
          <w:lang w:val="fr-FR" w:eastAsia="de-LU"/>
        </w:rPr>
        <w:t>L’application peut être téléchargé</w:t>
      </w:r>
      <w:r w:rsidR="00BB625D" w:rsidRPr="00312449">
        <w:rPr>
          <w:rFonts w:ascii="Arial" w:eastAsia="Times New Roman" w:hAnsi="Arial" w:cs="Arial"/>
          <w:sz w:val="20"/>
          <w:szCs w:val="20"/>
          <w:lang w:val="fr-FR" w:eastAsia="de-LU"/>
        </w:rPr>
        <w:t>e</w:t>
      </w:r>
      <w:r w:rsidRPr="00312449">
        <w:rPr>
          <w:rFonts w:ascii="Arial" w:eastAsia="Times New Roman" w:hAnsi="Arial" w:cs="Arial"/>
          <w:sz w:val="20"/>
          <w:szCs w:val="20"/>
          <w:lang w:val="fr-FR" w:eastAsia="de-LU"/>
        </w:rPr>
        <w:t xml:space="preserve"> gratuitement depuis l'App Store et Google Play et peut être utilisé</w:t>
      </w:r>
      <w:r w:rsidR="00BB625D" w:rsidRPr="00312449">
        <w:rPr>
          <w:rFonts w:ascii="Arial" w:eastAsia="Times New Roman" w:hAnsi="Arial" w:cs="Arial"/>
          <w:sz w:val="20"/>
          <w:szCs w:val="20"/>
          <w:lang w:val="fr-FR" w:eastAsia="de-LU"/>
        </w:rPr>
        <w:t>e</w:t>
      </w:r>
      <w:r w:rsidRPr="00312449">
        <w:rPr>
          <w:rFonts w:ascii="Arial" w:eastAsia="Times New Roman" w:hAnsi="Arial" w:cs="Arial"/>
          <w:sz w:val="20"/>
          <w:szCs w:val="20"/>
          <w:lang w:val="fr-FR" w:eastAsia="de-LU"/>
        </w:rPr>
        <w:t xml:space="preserve"> sur n'importe quel téléphone portable ou ordinateur : </w:t>
      </w:r>
      <w:r w:rsidR="005A2921">
        <w:fldChar w:fldCharType="begin"/>
      </w:r>
      <w:r w:rsidR="005A2921" w:rsidRPr="00951313">
        <w:rPr>
          <w:lang w:val="fr-FR"/>
        </w:rPr>
        <w:instrText xml:space="preserve"> HYPERLINK "http://www.Suchtberodungonline.lu" </w:instrText>
      </w:r>
      <w:r w:rsidR="005A2921">
        <w:fldChar w:fldCharType="separate"/>
      </w:r>
      <w:r w:rsidRPr="00312449">
        <w:rPr>
          <w:rStyle w:val="Hyperlink"/>
          <w:rFonts w:ascii="Arial" w:eastAsia="Times New Roman" w:hAnsi="Arial" w:cs="Arial"/>
          <w:b/>
          <w:bCs/>
          <w:color w:val="auto"/>
          <w:sz w:val="20"/>
          <w:szCs w:val="20"/>
          <w:u w:val="none"/>
          <w:lang w:val="fr-FR" w:eastAsia="de-LU"/>
        </w:rPr>
        <w:t>www.Suchtberodungonline.lu</w:t>
      </w:r>
      <w:r w:rsidR="005A2921">
        <w:rPr>
          <w:rStyle w:val="Hyperlink"/>
          <w:rFonts w:ascii="Arial" w:eastAsia="Times New Roman" w:hAnsi="Arial" w:cs="Arial"/>
          <w:b/>
          <w:bCs/>
          <w:color w:val="auto"/>
          <w:sz w:val="20"/>
          <w:szCs w:val="20"/>
          <w:u w:val="none"/>
          <w:lang w:val="fr-FR" w:eastAsia="de-LU"/>
        </w:rPr>
        <w:fldChar w:fldCharType="end"/>
      </w:r>
    </w:p>
    <w:p w:rsidR="00260038" w:rsidRPr="00312449" w:rsidRDefault="00260038" w:rsidP="00312449">
      <w:pPr>
        <w:tabs>
          <w:tab w:val="left" w:pos="9072"/>
        </w:tabs>
        <w:spacing w:after="0" w:line="240" w:lineRule="auto"/>
        <w:jc w:val="both"/>
        <w:rPr>
          <w:rFonts w:ascii="Arial" w:eastAsia="Times New Roman" w:hAnsi="Arial" w:cs="Arial"/>
          <w:sz w:val="20"/>
          <w:szCs w:val="20"/>
          <w:lang w:val="fr-FR" w:eastAsia="de-LU"/>
        </w:rPr>
      </w:pPr>
    </w:p>
    <w:p w:rsidR="00651F14" w:rsidRPr="00312449" w:rsidRDefault="00651F14" w:rsidP="00312449">
      <w:pPr>
        <w:tabs>
          <w:tab w:val="left" w:pos="9072"/>
        </w:tabs>
        <w:spacing w:after="0" w:line="240" w:lineRule="auto"/>
        <w:rPr>
          <w:rFonts w:ascii="Arial" w:hAnsi="Arial" w:cs="Arial"/>
          <w:sz w:val="20"/>
          <w:szCs w:val="20"/>
          <w:lang w:val="fr-FR"/>
        </w:rPr>
      </w:pPr>
      <w:r w:rsidRPr="00312449">
        <w:rPr>
          <w:rFonts w:ascii="Arial" w:eastAsia="Times New Roman" w:hAnsi="Arial" w:cs="Arial"/>
          <w:b/>
          <w:bCs/>
          <w:sz w:val="20"/>
          <w:szCs w:val="20"/>
          <w:lang w:val="fr-FR" w:eastAsia="de-LU"/>
        </w:rPr>
        <w:t>À propos des partenaires </w:t>
      </w:r>
      <w:r w:rsidRPr="00312449">
        <w:rPr>
          <w:rFonts w:ascii="Arial" w:eastAsia="Times New Roman" w:hAnsi="Arial" w:cs="Arial"/>
          <w:b/>
          <w:bCs/>
          <w:sz w:val="20"/>
          <w:szCs w:val="20"/>
          <w:lang w:val="fr-FR" w:eastAsia="de-LU"/>
        </w:rPr>
        <w:br/>
      </w:r>
      <w:r w:rsidR="00260038" w:rsidRPr="00312449">
        <w:rPr>
          <w:rFonts w:ascii="Arial" w:eastAsia="Times New Roman" w:hAnsi="Arial" w:cs="Arial"/>
          <w:caps/>
          <w:sz w:val="20"/>
          <w:szCs w:val="20"/>
          <w:lang w:val="fr-FR" w:eastAsia="de-LU"/>
        </w:rPr>
        <w:t>Jugend- an Drogenhëllef</w:t>
      </w:r>
      <w:r w:rsidR="003D3F01" w:rsidRPr="00312449">
        <w:rPr>
          <w:rFonts w:ascii="Arial" w:eastAsia="Times New Roman" w:hAnsi="Arial" w:cs="Arial"/>
          <w:caps/>
          <w:sz w:val="20"/>
          <w:szCs w:val="20"/>
          <w:lang w:val="fr-FR" w:eastAsia="de-LU"/>
        </w:rPr>
        <w:t xml:space="preserve"> </w:t>
      </w:r>
      <w:r w:rsidR="00260038" w:rsidRPr="00312449">
        <w:rPr>
          <w:rFonts w:ascii="Arial" w:eastAsia="Times New Roman" w:hAnsi="Arial" w:cs="Arial"/>
          <w:sz w:val="20"/>
          <w:szCs w:val="20"/>
          <w:lang w:val="fr-FR" w:eastAsia="de-LU"/>
        </w:rPr>
        <w:t xml:space="preserve">: </w:t>
      </w:r>
      <w:r w:rsidRPr="00312449">
        <w:rPr>
          <w:rFonts w:ascii="Arial" w:eastAsia="Times New Roman" w:hAnsi="Arial" w:cs="Arial"/>
          <w:sz w:val="20"/>
          <w:szCs w:val="20"/>
          <w:lang w:val="fr-FR" w:eastAsia="de-LU"/>
        </w:rPr>
        <w:t>Le</w:t>
      </w:r>
      <w:r w:rsidR="00260038" w:rsidRPr="00312449">
        <w:rPr>
          <w:rFonts w:ascii="Arial" w:eastAsia="Times New Roman" w:hAnsi="Arial" w:cs="Arial"/>
          <w:sz w:val="20"/>
          <w:szCs w:val="20"/>
          <w:lang w:val="fr-FR" w:eastAsia="de-LU"/>
        </w:rPr>
        <w:t xml:space="preserve"> </w:t>
      </w:r>
      <w:proofErr w:type="spellStart"/>
      <w:r w:rsidR="00260038" w:rsidRPr="00312449">
        <w:rPr>
          <w:rFonts w:ascii="Arial" w:eastAsia="Times New Roman" w:hAnsi="Arial" w:cs="Arial"/>
          <w:sz w:val="20"/>
          <w:szCs w:val="20"/>
          <w:lang w:val="fr-FR" w:eastAsia="de-LU"/>
        </w:rPr>
        <w:t>jdh</w:t>
      </w:r>
      <w:proofErr w:type="spellEnd"/>
      <w:r w:rsidR="00260038" w:rsidRPr="00312449">
        <w:rPr>
          <w:rFonts w:ascii="Arial" w:eastAsia="Times New Roman" w:hAnsi="Arial" w:cs="Arial"/>
          <w:sz w:val="20"/>
          <w:szCs w:val="20"/>
          <w:lang w:val="fr-FR" w:eastAsia="de-LU"/>
        </w:rPr>
        <w:t xml:space="preserve"> </w:t>
      </w:r>
      <w:r w:rsidRPr="00312449">
        <w:rPr>
          <w:rFonts w:ascii="Arial" w:eastAsia="Times New Roman" w:hAnsi="Arial" w:cs="Arial"/>
          <w:sz w:val="20"/>
          <w:szCs w:val="20"/>
          <w:lang w:val="fr-FR" w:eastAsia="de-LU"/>
        </w:rPr>
        <w:t>est actif dans le domaine de la drogue depuis plus de 30 ans et propose aujourd'hui une offre décentralisée et différenciée pour les personnes à différents stades de la consommation et pour leur environnement familial et social.</w:t>
      </w:r>
      <w:r w:rsidR="00260038" w:rsidRPr="00312449">
        <w:rPr>
          <w:rFonts w:ascii="Arial" w:eastAsia="Times New Roman" w:hAnsi="Arial" w:cs="Arial"/>
          <w:sz w:val="20"/>
          <w:szCs w:val="20"/>
          <w:lang w:val="fr-FR" w:eastAsia="de-LU"/>
        </w:rPr>
        <w:br/>
      </w:r>
      <w:r w:rsidR="003D3F01" w:rsidRPr="00312449">
        <w:rPr>
          <w:rFonts w:ascii="Arial" w:eastAsia="Times New Roman" w:hAnsi="Arial" w:cs="Arial"/>
          <w:sz w:val="20"/>
          <w:szCs w:val="20"/>
          <w:lang w:val="fr-FR" w:eastAsia="de-LU"/>
        </w:rPr>
        <w:br/>
      </w:r>
      <w:r w:rsidR="00260038" w:rsidRPr="00312449">
        <w:rPr>
          <w:rFonts w:ascii="Arial" w:hAnsi="Arial" w:cs="Arial"/>
          <w:sz w:val="20"/>
          <w:szCs w:val="20"/>
          <w:lang w:val="fr-FR"/>
        </w:rPr>
        <w:t>IMPULS</w:t>
      </w:r>
      <w:r w:rsidR="003D3F01" w:rsidRPr="00312449">
        <w:rPr>
          <w:rFonts w:ascii="Arial" w:hAnsi="Arial" w:cs="Arial"/>
          <w:sz w:val="20"/>
          <w:szCs w:val="20"/>
          <w:lang w:val="fr-FR"/>
        </w:rPr>
        <w:t xml:space="preserve"> </w:t>
      </w:r>
      <w:r w:rsidR="00260038" w:rsidRPr="00312449">
        <w:rPr>
          <w:rFonts w:ascii="Arial" w:hAnsi="Arial" w:cs="Arial"/>
          <w:sz w:val="20"/>
          <w:szCs w:val="20"/>
          <w:lang w:val="fr-FR"/>
        </w:rPr>
        <w:t xml:space="preserve">: </w:t>
      </w:r>
      <w:r w:rsidR="00271BFB" w:rsidRPr="00312449">
        <w:rPr>
          <w:rFonts w:ascii="Arial" w:hAnsi="Arial" w:cs="Arial"/>
          <w:sz w:val="20"/>
          <w:szCs w:val="20"/>
          <w:lang w:val="fr-FR"/>
        </w:rPr>
        <w:t xml:space="preserve">Le </w:t>
      </w:r>
      <w:r w:rsidR="00260038" w:rsidRPr="00312449">
        <w:rPr>
          <w:rFonts w:ascii="Arial" w:hAnsi="Arial" w:cs="Arial"/>
          <w:sz w:val="20"/>
          <w:szCs w:val="20"/>
          <w:lang w:val="fr-FR"/>
        </w:rPr>
        <w:t xml:space="preserve">Service </w:t>
      </w:r>
      <w:proofErr w:type="spellStart"/>
      <w:r w:rsidR="00260038" w:rsidRPr="00312449">
        <w:rPr>
          <w:rFonts w:ascii="Arial" w:hAnsi="Arial" w:cs="Arial"/>
          <w:sz w:val="20"/>
          <w:szCs w:val="20"/>
          <w:lang w:val="fr-FR"/>
        </w:rPr>
        <w:t>Impuls</w:t>
      </w:r>
      <w:proofErr w:type="spellEnd"/>
      <w:r w:rsidR="00260038" w:rsidRPr="00312449">
        <w:rPr>
          <w:rFonts w:ascii="Arial" w:hAnsi="Arial" w:cs="Arial"/>
          <w:sz w:val="20"/>
          <w:szCs w:val="20"/>
          <w:lang w:val="fr-FR"/>
        </w:rPr>
        <w:t xml:space="preserve"> Solidarité Jeunes d</w:t>
      </w:r>
      <w:r w:rsidRPr="00312449">
        <w:rPr>
          <w:rFonts w:ascii="Arial" w:hAnsi="Arial" w:cs="Arial"/>
          <w:sz w:val="20"/>
          <w:szCs w:val="20"/>
          <w:lang w:val="fr-FR"/>
        </w:rPr>
        <w:t>e la</w:t>
      </w:r>
      <w:r w:rsidR="00260038" w:rsidRPr="00312449">
        <w:rPr>
          <w:rFonts w:ascii="Arial" w:hAnsi="Arial" w:cs="Arial"/>
          <w:sz w:val="20"/>
          <w:szCs w:val="20"/>
          <w:lang w:val="fr-FR"/>
        </w:rPr>
        <w:t xml:space="preserve"> Fondation </w:t>
      </w:r>
      <w:proofErr w:type="spellStart"/>
      <w:r w:rsidR="00260038" w:rsidRPr="00312449">
        <w:rPr>
          <w:rFonts w:ascii="Arial" w:hAnsi="Arial" w:cs="Arial"/>
          <w:sz w:val="20"/>
          <w:szCs w:val="20"/>
          <w:lang w:val="fr-FR"/>
        </w:rPr>
        <w:t>Solina</w:t>
      </w:r>
      <w:proofErr w:type="spellEnd"/>
      <w:r w:rsidR="00271BFB" w:rsidRPr="00312449">
        <w:rPr>
          <w:rFonts w:ascii="Arial" w:hAnsi="Arial" w:cs="Arial"/>
          <w:sz w:val="20"/>
          <w:szCs w:val="20"/>
          <w:lang w:val="fr-FR"/>
        </w:rPr>
        <w:t xml:space="preserve"> est actif dans le domaine de la protection de la jeunesse depuis plus de 20 ans. Son principal groupe cible </w:t>
      </w:r>
      <w:r w:rsidRPr="00312449">
        <w:rPr>
          <w:rFonts w:ascii="Arial" w:hAnsi="Arial" w:cs="Arial"/>
          <w:sz w:val="20"/>
          <w:szCs w:val="20"/>
          <w:lang w:val="fr-FR"/>
        </w:rPr>
        <w:t>sont des consommateurs âgés de moins de 21 ans qui consomment principalement du cannabis, de l'alcool et des cigarettes. IMPULS les rencontre dans des situations individuelles</w:t>
      </w:r>
      <w:r w:rsidR="00B04A62" w:rsidRPr="00312449">
        <w:rPr>
          <w:rFonts w:ascii="Arial" w:hAnsi="Arial" w:cs="Arial"/>
          <w:sz w:val="20"/>
          <w:szCs w:val="20"/>
          <w:lang w:val="fr-FR"/>
        </w:rPr>
        <w:t>. L</w:t>
      </w:r>
      <w:r w:rsidR="00271BFB" w:rsidRPr="00312449">
        <w:rPr>
          <w:rFonts w:ascii="Arial" w:hAnsi="Arial" w:cs="Arial"/>
          <w:sz w:val="20"/>
          <w:szCs w:val="20"/>
          <w:lang w:val="fr-FR"/>
        </w:rPr>
        <w:t xml:space="preserve">a thérapie familiale et le travail parental font également partie de son travail. </w:t>
      </w:r>
      <w:r w:rsidRPr="00312449">
        <w:rPr>
          <w:rFonts w:ascii="Arial" w:hAnsi="Arial" w:cs="Arial"/>
          <w:sz w:val="20"/>
          <w:szCs w:val="20"/>
          <w:lang w:val="fr-FR"/>
        </w:rPr>
        <w:t>IMPULS dispose entre autres d'un concept de détection</w:t>
      </w:r>
      <w:r w:rsidR="00B04A62" w:rsidRPr="00312449">
        <w:rPr>
          <w:rFonts w:ascii="Arial" w:hAnsi="Arial" w:cs="Arial"/>
          <w:sz w:val="20"/>
          <w:szCs w:val="20"/>
          <w:lang w:val="fr-FR"/>
        </w:rPr>
        <w:t xml:space="preserve"> précoce</w:t>
      </w:r>
      <w:r w:rsidRPr="00312449">
        <w:rPr>
          <w:rFonts w:ascii="Arial" w:hAnsi="Arial" w:cs="Arial"/>
          <w:sz w:val="20"/>
          <w:szCs w:val="20"/>
          <w:lang w:val="fr-FR"/>
        </w:rPr>
        <w:t xml:space="preserve"> et d'intervention précoce spécifique à un groupe cible, dans le sens d'un travail de prévention sélectif et indiqué. </w:t>
      </w:r>
    </w:p>
    <w:p w:rsidR="00260038" w:rsidRPr="00312449" w:rsidRDefault="00260038" w:rsidP="00312449">
      <w:pPr>
        <w:tabs>
          <w:tab w:val="left" w:pos="9072"/>
        </w:tabs>
        <w:spacing w:after="0" w:line="240" w:lineRule="auto"/>
        <w:ind w:right="567"/>
        <w:jc w:val="both"/>
        <w:rPr>
          <w:rFonts w:ascii="Arial" w:eastAsia="Times New Roman" w:hAnsi="Arial" w:cs="Arial"/>
          <w:sz w:val="20"/>
          <w:szCs w:val="20"/>
          <w:lang w:val="fr-FR" w:eastAsia="de-LU"/>
        </w:rPr>
      </w:pPr>
    </w:p>
    <w:p w:rsidR="00260038" w:rsidRPr="00312449" w:rsidRDefault="00260038" w:rsidP="00312449">
      <w:pPr>
        <w:tabs>
          <w:tab w:val="left" w:pos="9072"/>
        </w:tabs>
        <w:spacing w:after="0" w:line="240" w:lineRule="auto"/>
        <w:jc w:val="both"/>
        <w:rPr>
          <w:rFonts w:ascii="Arial" w:eastAsia="Times New Roman" w:hAnsi="Arial" w:cs="Arial"/>
          <w:sz w:val="20"/>
          <w:szCs w:val="20"/>
          <w:lang w:val="fr-FR" w:eastAsia="de-LU"/>
        </w:rPr>
      </w:pPr>
      <w:proofErr w:type="spellStart"/>
      <w:r w:rsidRPr="00312449">
        <w:rPr>
          <w:rFonts w:ascii="Arial" w:eastAsia="Times New Roman" w:hAnsi="Arial" w:cs="Arial"/>
          <w:sz w:val="20"/>
          <w:szCs w:val="20"/>
          <w:lang w:val="fr-FR" w:eastAsia="de-LU"/>
        </w:rPr>
        <w:t>CePT</w:t>
      </w:r>
      <w:proofErr w:type="spellEnd"/>
      <w:r w:rsidRPr="00312449">
        <w:rPr>
          <w:rFonts w:ascii="Arial" w:eastAsia="Times New Roman" w:hAnsi="Arial" w:cs="Arial"/>
          <w:sz w:val="20"/>
          <w:szCs w:val="20"/>
          <w:lang w:val="fr-FR" w:eastAsia="de-LU"/>
        </w:rPr>
        <w:t xml:space="preserve"> - Centre de Prévention des Toxicomanies</w:t>
      </w:r>
      <w:r w:rsidR="003D3F01" w:rsidRPr="00312449">
        <w:rPr>
          <w:rFonts w:ascii="Arial" w:eastAsia="Times New Roman" w:hAnsi="Arial" w:cs="Arial"/>
          <w:sz w:val="20"/>
          <w:szCs w:val="20"/>
          <w:lang w:val="fr-FR" w:eastAsia="de-LU"/>
        </w:rPr>
        <w:t xml:space="preserve"> </w:t>
      </w:r>
      <w:r w:rsidRPr="00312449">
        <w:rPr>
          <w:rFonts w:ascii="Arial" w:eastAsia="Times New Roman" w:hAnsi="Arial" w:cs="Arial"/>
          <w:sz w:val="20"/>
          <w:szCs w:val="20"/>
          <w:lang w:val="fr-FR" w:eastAsia="de-LU"/>
        </w:rPr>
        <w:t xml:space="preserve">: </w:t>
      </w:r>
      <w:r w:rsidR="00651F14" w:rsidRPr="00312449">
        <w:rPr>
          <w:rFonts w:ascii="Arial" w:eastAsia="Times New Roman" w:hAnsi="Arial" w:cs="Arial"/>
          <w:sz w:val="20"/>
          <w:szCs w:val="20"/>
          <w:lang w:val="fr-FR" w:eastAsia="de-LU"/>
        </w:rPr>
        <w:t xml:space="preserve">Le </w:t>
      </w:r>
      <w:proofErr w:type="spellStart"/>
      <w:r w:rsidR="00651F14" w:rsidRPr="00312449">
        <w:rPr>
          <w:rFonts w:ascii="Arial" w:eastAsia="Times New Roman" w:hAnsi="Arial" w:cs="Arial"/>
          <w:sz w:val="20"/>
          <w:szCs w:val="20"/>
          <w:lang w:val="fr-FR" w:eastAsia="de-LU"/>
        </w:rPr>
        <w:t>CePT</w:t>
      </w:r>
      <w:proofErr w:type="spellEnd"/>
      <w:r w:rsidR="00651F14" w:rsidRPr="00312449">
        <w:rPr>
          <w:rFonts w:ascii="Arial" w:eastAsia="Times New Roman" w:hAnsi="Arial" w:cs="Arial"/>
          <w:sz w:val="20"/>
          <w:szCs w:val="20"/>
          <w:lang w:val="fr-FR" w:eastAsia="de-LU"/>
        </w:rPr>
        <w:t xml:space="preserve"> travaille depuis 25 ans avec un concept de prévention à la fois pour le grand public et pour les multiplicateurs du domaine psycho-socio-éducatif et médical. En plus du service d'information </w:t>
      </w:r>
      <w:proofErr w:type="spellStart"/>
      <w:r w:rsidR="00651F14" w:rsidRPr="00312449">
        <w:rPr>
          <w:rFonts w:ascii="Arial" w:eastAsia="Times New Roman" w:hAnsi="Arial" w:cs="Arial"/>
          <w:sz w:val="20"/>
          <w:szCs w:val="20"/>
          <w:lang w:val="fr-FR" w:eastAsia="de-LU"/>
        </w:rPr>
        <w:t>FroNo</w:t>
      </w:r>
      <w:proofErr w:type="spellEnd"/>
      <w:r w:rsidR="00651F14" w:rsidRPr="00312449">
        <w:rPr>
          <w:rFonts w:ascii="Arial" w:eastAsia="Times New Roman" w:hAnsi="Arial" w:cs="Arial"/>
          <w:sz w:val="20"/>
          <w:szCs w:val="20"/>
          <w:lang w:val="fr-FR" w:eastAsia="de-LU"/>
        </w:rPr>
        <w:t xml:space="preserve">, le </w:t>
      </w:r>
      <w:proofErr w:type="spellStart"/>
      <w:r w:rsidR="00651F14" w:rsidRPr="00312449">
        <w:rPr>
          <w:rFonts w:ascii="Arial" w:eastAsia="Times New Roman" w:hAnsi="Arial" w:cs="Arial"/>
          <w:sz w:val="20"/>
          <w:szCs w:val="20"/>
          <w:lang w:val="fr-FR" w:eastAsia="de-LU"/>
        </w:rPr>
        <w:t>CePT</w:t>
      </w:r>
      <w:proofErr w:type="spellEnd"/>
      <w:r w:rsidR="00651F14" w:rsidRPr="00312449">
        <w:rPr>
          <w:rFonts w:ascii="Arial" w:eastAsia="Times New Roman" w:hAnsi="Arial" w:cs="Arial"/>
          <w:sz w:val="20"/>
          <w:szCs w:val="20"/>
          <w:lang w:val="fr-FR" w:eastAsia="de-LU"/>
        </w:rPr>
        <w:t xml:space="preserve"> propose des formations avancées et des projets dans différents contextes (école, secteur jeunesse, communes, etc.) sur le thème transversal de la prévention des addictions.</w:t>
      </w:r>
    </w:p>
    <w:p w:rsidR="00312449" w:rsidRPr="00312449" w:rsidRDefault="003D3F01" w:rsidP="00312449">
      <w:pPr>
        <w:spacing w:after="0" w:line="240" w:lineRule="auto"/>
        <w:ind w:right="567"/>
        <w:rPr>
          <w:rFonts w:ascii="Arial" w:eastAsia="Times New Roman" w:hAnsi="Arial" w:cs="Arial"/>
          <w:b/>
          <w:bCs/>
          <w:sz w:val="18"/>
          <w:szCs w:val="18"/>
          <w:lang w:val="fr-FR" w:eastAsia="de-LU"/>
        </w:rPr>
      </w:pPr>
      <w:r w:rsidRPr="00312449">
        <w:rPr>
          <w:rFonts w:ascii="Arial" w:eastAsia="Times New Roman" w:hAnsi="Arial" w:cs="Arial"/>
          <w:b/>
          <w:bCs/>
          <w:sz w:val="18"/>
          <w:szCs w:val="18"/>
          <w:lang w:val="fr-FR" w:eastAsia="de-LU"/>
        </w:rPr>
        <w:br/>
      </w:r>
      <w:r w:rsidR="00651F14" w:rsidRPr="00312449">
        <w:rPr>
          <w:rFonts w:ascii="Arial" w:eastAsia="Times New Roman" w:hAnsi="Arial" w:cs="Arial"/>
          <w:b/>
          <w:bCs/>
          <w:sz w:val="18"/>
          <w:szCs w:val="18"/>
          <w:lang w:val="fr-FR" w:eastAsia="de-LU"/>
        </w:rPr>
        <w:t>Soutien</w:t>
      </w:r>
      <w:r w:rsidRPr="00312449">
        <w:rPr>
          <w:rFonts w:ascii="Arial" w:eastAsia="Times New Roman" w:hAnsi="Arial" w:cs="Arial"/>
          <w:b/>
          <w:bCs/>
          <w:sz w:val="18"/>
          <w:szCs w:val="18"/>
          <w:lang w:val="fr-FR" w:eastAsia="de-LU"/>
        </w:rPr>
        <w:t xml:space="preserve"> </w:t>
      </w:r>
      <w:r w:rsidR="00260038" w:rsidRPr="00312449">
        <w:rPr>
          <w:rFonts w:ascii="Arial" w:eastAsia="Times New Roman" w:hAnsi="Arial" w:cs="Arial"/>
          <w:sz w:val="18"/>
          <w:szCs w:val="18"/>
          <w:lang w:val="fr-FR" w:eastAsia="de-LU"/>
        </w:rPr>
        <w:t>Œuvre Nationale de Secours Grande-Duchesse Charlotte</w:t>
      </w:r>
      <w:r w:rsidRPr="00312449">
        <w:rPr>
          <w:rFonts w:ascii="Arial" w:eastAsia="Times New Roman" w:hAnsi="Arial" w:cs="Arial"/>
          <w:b/>
          <w:bCs/>
          <w:sz w:val="18"/>
          <w:szCs w:val="18"/>
          <w:lang w:val="fr-FR" w:eastAsia="de-LU"/>
        </w:rPr>
        <w:t xml:space="preserve"> </w:t>
      </w:r>
    </w:p>
    <w:p w:rsidR="00260038" w:rsidRPr="00312449" w:rsidRDefault="00651F14" w:rsidP="00312449">
      <w:pPr>
        <w:spacing w:after="0" w:line="240" w:lineRule="auto"/>
        <w:ind w:right="567"/>
        <w:rPr>
          <w:rFonts w:ascii="Arial" w:eastAsia="Times New Roman" w:hAnsi="Arial" w:cs="Arial"/>
          <w:b/>
          <w:bCs/>
          <w:color w:val="000000" w:themeColor="text1"/>
          <w:sz w:val="18"/>
          <w:szCs w:val="18"/>
          <w:lang w:val="fr-FR" w:eastAsia="de-LU"/>
        </w:rPr>
      </w:pPr>
      <w:r w:rsidRPr="00312449">
        <w:rPr>
          <w:rFonts w:ascii="Arial" w:eastAsia="Times New Roman" w:hAnsi="Arial" w:cs="Arial"/>
          <w:b/>
          <w:bCs/>
          <w:sz w:val="18"/>
          <w:szCs w:val="18"/>
          <w:lang w:val="fr-FR" w:eastAsia="de-LU"/>
        </w:rPr>
        <w:t>Réalisation technique</w:t>
      </w:r>
      <w:r w:rsidR="00260038" w:rsidRPr="00312449">
        <w:rPr>
          <w:rFonts w:ascii="Arial" w:eastAsia="Times New Roman" w:hAnsi="Arial" w:cs="Arial"/>
          <w:b/>
          <w:bCs/>
          <w:sz w:val="18"/>
          <w:szCs w:val="18"/>
          <w:lang w:val="fr-FR" w:eastAsia="de-LU"/>
        </w:rPr>
        <w:t xml:space="preserve"> </w:t>
      </w:r>
      <w:r w:rsidR="00260038" w:rsidRPr="00312449">
        <w:rPr>
          <w:rFonts w:ascii="Arial" w:eastAsia="Times New Roman" w:hAnsi="Arial" w:cs="Arial"/>
          <w:sz w:val="18"/>
          <w:szCs w:val="18"/>
          <w:lang w:val="fr-FR" w:eastAsia="de-LU"/>
        </w:rPr>
        <w:t>w</w:t>
      </w:r>
      <w:r w:rsidR="003D3F01" w:rsidRPr="00312449">
        <w:rPr>
          <w:rFonts w:ascii="Arial" w:eastAsia="Times New Roman" w:hAnsi="Arial" w:cs="Arial"/>
          <w:sz w:val="18"/>
          <w:szCs w:val="18"/>
          <w:lang w:val="fr-FR" w:eastAsia="de-LU"/>
        </w:rPr>
        <w:t>ww</w:t>
      </w:r>
      <w:r w:rsidR="00260038" w:rsidRPr="00312449">
        <w:rPr>
          <w:rFonts w:ascii="Arial" w:eastAsia="Times New Roman" w:hAnsi="Arial" w:cs="Arial"/>
          <w:sz w:val="18"/>
          <w:szCs w:val="18"/>
          <w:lang w:val="fr-FR" w:eastAsia="de-LU"/>
        </w:rPr>
        <w:t>.lightbulb.lu</w:t>
      </w:r>
      <w:r w:rsidR="00260038" w:rsidRPr="00312449">
        <w:rPr>
          <w:rFonts w:ascii="Arial" w:eastAsia="Times New Roman" w:hAnsi="Arial" w:cs="Arial"/>
          <w:sz w:val="18"/>
          <w:szCs w:val="18"/>
          <w:lang w:val="fr-FR" w:eastAsia="de-LU"/>
        </w:rPr>
        <w:br/>
      </w:r>
      <w:r w:rsidRPr="00312449">
        <w:rPr>
          <w:rFonts w:ascii="Arial" w:eastAsia="Times New Roman" w:hAnsi="Arial" w:cs="Arial"/>
          <w:b/>
          <w:bCs/>
          <w:color w:val="000000" w:themeColor="text1"/>
          <w:sz w:val="18"/>
          <w:szCs w:val="18"/>
          <w:lang w:val="fr-FR" w:eastAsia="de-LU"/>
        </w:rPr>
        <w:t>Pour les questions de presse</w:t>
      </w:r>
      <w:r w:rsidR="003D3F01" w:rsidRPr="00312449">
        <w:rPr>
          <w:rFonts w:ascii="Arial" w:eastAsia="Times New Roman" w:hAnsi="Arial" w:cs="Arial"/>
          <w:b/>
          <w:bCs/>
          <w:color w:val="000000" w:themeColor="text1"/>
          <w:sz w:val="18"/>
          <w:szCs w:val="18"/>
          <w:lang w:val="fr-FR" w:eastAsia="de-LU"/>
        </w:rPr>
        <w:t xml:space="preserve"> </w:t>
      </w:r>
      <w:r w:rsidR="00260038" w:rsidRPr="00312449">
        <w:rPr>
          <w:rFonts w:ascii="Arial" w:eastAsia="Times New Roman" w:hAnsi="Arial" w:cs="Arial"/>
          <w:b/>
          <w:bCs/>
          <w:color w:val="000000" w:themeColor="text1"/>
          <w:sz w:val="18"/>
          <w:szCs w:val="18"/>
          <w:lang w:val="fr-FR" w:eastAsia="de-LU"/>
        </w:rPr>
        <w:t>: Suchtberodung</w:t>
      </w:r>
      <w:r w:rsidRPr="00312449">
        <w:rPr>
          <w:rFonts w:ascii="Arial" w:eastAsia="Times New Roman" w:hAnsi="Arial" w:cs="Arial"/>
          <w:b/>
          <w:bCs/>
          <w:color w:val="000000" w:themeColor="text1"/>
          <w:sz w:val="18"/>
          <w:szCs w:val="18"/>
          <w:lang w:val="fr-FR" w:eastAsia="de-LU"/>
        </w:rPr>
        <w:t>o</w:t>
      </w:r>
      <w:r w:rsidR="00260038" w:rsidRPr="00312449">
        <w:rPr>
          <w:rFonts w:ascii="Arial" w:eastAsia="Times New Roman" w:hAnsi="Arial" w:cs="Arial"/>
          <w:b/>
          <w:bCs/>
          <w:color w:val="000000" w:themeColor="text1"/>
          <w:sz w:val="18"/>
          <w:szCs w:val="18"/>
          <w:lang w:val="fr-FR" w:eastAsia="de-LU"/>
        </w:rPr>
        <w:t>nline</w:t>
      </w:r>
      <w:r w:rsidRPr="00312449">
        <w:rPr>
          <w:rFonts w:ascii="Arial" w:eastAsia="Times New Roman" w:hAnsi="Arial" w:cs="Arial"/>
          <w:b/>
          <w:bCs/>
          <w:color w:val="000000" w:themeColor="text1"/>
          <w:sz w:val="18"/>
          <w:szCs w:val="18"/>
          <w:lang w:val="fr-FR" w:eastAsia="de-LU"/>
        </w:rPr>
        <w:t>.lu</w:t>
      </w:r>
      <w:r w:rsidR="006E42C2" w:rsidRPr="00312449">
        <w:rPr>
          <w:rFonts w:ascii="Arial" w:eastAsia="Times New Roman" w:hAnsi="Arial" w:cs="Arial"/>
          <w:sz w:val="18"/>
          <w:szCs w:val="18"/>
          <w:lang w:val="fr-FR" w:eastAsia="de-LU"/>
        </w:rPr>
        <w:t xml:space="preserve"> </w:t>
      </w:r>
      <w:r w:rsidR="00260038" w:rsidRPr="00312449">
        <w:rPr>
          <w:rFonts w:ascii="Arial" w:eastAsia="Times New Roman" w:hAnsi="Arial" w:cs="Arial"/>
          <w:bCs/>
          <w:color w:val="000000" w:themeColor="text1"/>
          <w:sz w:val="18"/>
          <w:szCs w:val="18"/>
          <w:lang w:val="fr-FR" w:eastAsia="de-LU"/>
        </w:rPr>
        <w:t>c/o Jugend- an Drogenhëllef</w:t>
      </w:r>
      <w:r w:rsidR="006E42C2" w:rsidRPr="00312449">
        <w:rPr>
          <w:rFonts w:ascii="Arial" w:eastAsia="Times New Roman" w:hAnsi="Arial" w:cs="Arial"/>
          <w:bCs/>
          <w:color w:val="000000" w:themeColor="text1"/>
          <w:sz w:val="18"/>
          <w:szCs w:val="18"/>
          <w:lang w:val="fr-FR" w:eastAsia="de-LU"/>
        </w:rPr>
        <w:t>,</w:t>
      </w:r>
      <w:r w:rsidR="006E42C2" w:rsidRPr="00312449">
        <w:rPr>
          <w:rFonts w:ascii="Arial" w:eastAsia="Times New Roman" w:hAnsi="Arial" w:cs="Arial"/>
          <w:bCs/>
          <w:color w:val="000000" w:themeColor="text1"/>
          <w:sz w:val="18"/>
          <w:szCs w:val="18"/>
          <w:lang w:val="fr-FR" w:eastAsia="de-LU"/>
        </w:rPr>
        <w:br/>
      </w:r>
      <w:r w:rsidR="00260038" w:rsidRPr="00312449">
        <w:rPr>
          <w:rFonts w:ascii="Arial" w:eastAsia="Times New Roman" w:hAnsi="Arial" w:cs="Arial"/>
          <w:bCs/>
          <w:color w:val="000000" w:themeColor="text1"/>
          <w:sz w:val="18"/>
          <w:szCs w:val="18"/>
          <w:lang w:val="fr-FR" w:eastAsia="de-LU"/>
        </w:rPr>
        <w:t>93, rue d’Anvers,</w:t>
      </w:r>
      <w:r w:rsidR="006E42C2" w:rsidRPr="00312449">
        <w:rPr>
          <w:rFonts w:ascii="Arial" w:eastAsia="Times New Roman" w:hAnsi="Arial" w:cs="Arial"/>
          <w:bCs/>
          <w:color w:val="000000" w:themeColor="text1"/>
          <w:sz w:val="18"/>
          <w:szCs w:val="18"/>
          <w:lang w:val="fr-FR" w:eastAsia="de-LU"/>
        </w:rPr>
        <w:t xml:space="preserve"> </w:t>
      </w:r>
      <w:r w:rsidR="00260038" w:rsidRPr="00312449">
        <w:rPr>
          <w:rFonts w:ascii="Arial" w:eastAsia="Times New Roman" w:hAnsi="Arial" w:cs="Arial"/>
          <w:bCs/>
          <w:color w:val="000000" w:themeColor="text1"/>
          <w:sz w:val="18"/>
          <w:szCs w:val="18"/>
          <w:lang w:val="fr-FR" w:eastAsia="de-LU"/>
        </w:rPr>
        <w:t>L-1130 Luxembourg T</w:t>
      </w:r>
      <w:r w:rsidR="006E42C2" w:rsidRPr="00312449">
        <w:rPr>
          <w:rFonts w:ascii="Arial" w:eastAsia="Times New Roman" w:hAnsi="Arial" w:cs="Arial"/>
          <w:bCs/>
          <w:color w:val="000000" w:themeColor="text1"/>
          <w:sz w:val="18"/>
          <w:szCs w:val="18"/>
          <w:lang w:val="fr-FR" w:eastAsia="de-LU"/>
        </w:rPr>
        <w:t>é</w:t>
      </w:r>
      <w:r w:rsidR="00260038" w:rsidRPr="00312449">
        <w:rPr>
          <w:rFonts w:ascii="Arial" w:eastAsia="Times New Roman" w:hAnsi="Arial" w:cs="Arial"/>
          <w:bCs/>
          <w:color w:val="000000" w:themeColor="text1"/>
          <w:sz w:val="18"/>
          <w:szCs w:val="18"/>
          <w:lang w:val="fr-FR" w:eastAsia="de-LU"/>
        </w:rPr>
        <w:t>l.</w:t>
      </w:r>
      <w:r w:rsidR="006E42C2" w:rsidRPr="00312449">
        <w:rPr>
          <w:rFonts w:ascii="Arial" w:eastAsia="Times New Roman" w:hAnsi="Arial" w:cs="Arial"/>
          <w:bCs/>
          <w:color w:val="000000" w:themeColor="text1"/>
          <w:sz w:val="18"/>
          <w:szCs w:val="18"/>
          <w:lang w:val="fr-FR" w:eastAsia="de-LU"/>
        </w:rPr>
        <w:t> :</w:t>
      </w:r>
      <w:r w:rsidR="00260038" w:rsidRPr="00312449">
        <w:rPr>
          <w:rFonts w:ascii="Arial" w:eastAsia="Times New Roman" w:hAnsi="Arial" w:cs="Arial"/>
          <w:bCs/>
          <w:color w:val="000000" w:themeColor="text1"/>
          <w:sz w:val="18"/>
          <w:szCs w:val="18"/>
          <w:lang w:val="fr-FR" w:eastAsia="de-LU"/>
        </w:rPr>
        <w:t xml:space="preserve"> 49 10 40-1    E-Mail</w:t>
      </w:r>
      <w:r w:rsidR="006E42C2" w:rsidRPr="00312449">
        <w:rPr>
          <w:rFonts w:ascii="Arial" w:eastAsia="Times New Roman" w:hAnsi="Arial" w:cs="Arial"/>
          <w:bCs/>
          <w:color w:val="000000" w:themeColor="text1"/>
          <w:sz w:val="18"/>
          <w:szCs w:val="18"/>
          <w:lang w:val="fr-FR" w:eastAsia="de-LU"/>
        </w:rPr>
        <w:t xml:space="preserve"> </w:t>
      </w:r>
      <w:r w:rsidR="00260038" w:rsidRPr="00312449">
        <w:rPr>
          <w:rFonts w:ascii="Arial" w:eastAsia="Times New Roman" w:hAnsi="Arial" w:cs="Arial"/>
          <w:bCs/>
          <w:color w:val="000000" w:themeColor="text1"/>
          <w:sz w:val="18"/>
          <w:szCs w:val="18"/>
          <w:lang w:val="fr-FR" w:eastAsia="de-LU"/>
        </w:rPr>
        <w:t xml:space="preserve">: </w:t>
      </w:r>
      <w:hyperlink r:id="rId8" w:history="1">
        <w:r w:rsidR="00260038" w:rsidRPr="00312449">
          <w:rPr>
            <w:rStyle w:val="Hyperlink"/>
            <w:rFonts w:ascii="Arial" w:eastAsia="Times New Roman" w:hAnsi="Arial" w:cs="Arial"/>
            <w:bCs/>
            <w:color w:val="000000" w:themeColor="text1"/>
            <w:sz w:val="18"/>
            <w:szCs w:val="18"/>
            <w:u w:val="none"/>
            <w:lang w:val="fr-FR" w:eastAsia="de-LU"/>
          </w:rPr>
          <w:t>g.biwersi@jdh.lu</w:t>
        </w:r>
      </w:hyperlink>
    </w:p>
    <w:sectPr w:rsidR="00260038" w:rsidRPr="00312449" w:rsidSect="00B77F97">
      <w:pgSz w:w="11906" w:h="16838"/>
      <w:pgMar w:top="284" w:right="1021" w:bottom="567"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921" w:rsidRDefault="005A2921" w:rsidP="00312449">
      <w:pPr>
        <w:spacing w:after="0" w:line="240" w:lineRule="auto"/>
      </w:pPr>
      <w:r>
        <w:separator/>
      </w:r>
    </w:p>
  </w:endnote>
  <w:endnote w:type="continuationSeparator" w:id="0">
    <w:p w:rsidR="005A2921" w:rsidRDefault="005A2921" w:rsidP="00312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921" w:rsidRDefault="005A2921" w:rsidP="00312449">
      <w:pPr>
        <w:spacing w:after="0" w:line="240" w:lineRule="auto"/>
      </w:pPr>
      <w:r>
        <w:separator/>
      </w:r>
    </w:p>
  </w:footnote>
  <w:footnote w:type="continuationSeparator" w:id="0">
    <w:p w:rsidR="005A2921" w:rsidRDefault="005A2921" w:rsidP="003124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55467"/>
    <w:multiLevelType w:val="multilevel"/>
    <w:tmpl w:val="9A1EE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2FA"/>
    <w:rsid w:val="0001220C"/>
    <w:rsid w:val="00024137"/>
    <w:rsid w:val="00036617"/>
    <w:rsid w:val="00047A56"/>
    <w:rsid w:val="0006297B"/>
    <w:rsid w:val="00091F64"/>
    <w:rsid w:val="000B2FDA"/>
    <w:rsid w:val="000B68C8"/>
    <w:rsid w:val="000C670B"/>
    <w:rsid w:val="000D7AEF"/>
    <w:rsid w:val="000F6B90"/>
    <w:rsid w:val="00106D15"/>
    <w:rsid w:val="001076CC"/>
    <w:rsid w:val="00113264"/>
    <w:rsid w:val="00117B91"/>
    <w:rsid w:val="001339EE"/>
    <w:rsid w:val="00170CF8"/>
    <w:rsid w:val="00176AA1"/>
    <w:rsid w:val="00186629"/>
    <w:rsid w:val="00190332"/>
    <w:rsid w:val="00193F57"/>
    <w:rsid w:val="0019597E"/>
    <w:rsid w:val="001A1598"/>
    <w:rsid w:val="001A18F3"/>
    <w:rsid w:val="001B3045"/>
    <w:rsid w:val="001D66E8"/>
    <w:rsid w:val="001E50FD"/>
    <w:rsid w:val="001E64CF"/>
    <w:rsid w:val="001E7B12"/>
    <w:rsid w:val="001F35B7"/>
    <w:rsid w:val="00200452"/>
    <w:rsid w:val="00235C19"/>
    <w:rsid w:val="00260038"/>
    <w:rsid w:val="00264007"/>
    <w:rsid w:val="00271BFB"/>
    <w:rsid w:val="00293493"/>
    <w:rsid w:val="002B3E44"/>
    <w:rsid w:val="002C5987"/>
    <w:rsid w:val="002C6B66"/>
    <w:rsid w:val="002D6FA6"/>
    <w:rsid w:val="002E4024"/>
    <w:rsid w:val="002F2F47"/>
    <w:rsid w:val="003021D3"/>
    <w:rsid w:val="003052C2"/>
    <w:rsid w:val="00312449"/>
    <w:rsid w:val="00326983"/>
    <w:rsid w:val="00343435"/>
    <w:rsid w:val="00352113"/>
    <w:rsid w:val="00364E89"/>
    <w:rsid w:val="00374716"/>
    <w:rsid w:val="00381F6B"/>
    <w:rsid w:val="00386420"/>
    <w:rsid w:val="003A6BF1"/>
    <w:rsid w:val="003C3AFA"/>
    <w:rsid w:val="003D11DC"/>
    <w:rsid w:val="003D3F01"/>
    <w:rsid w:val="003D44F8"/>
    <w:rsid w:val="00427FD1"/>
    <w:rsid w:val="00446744"/>
    <w:rsid w:val="00451276"/>
    <w:rsid w:val="00451928"/>
    <w:rsid w:val="00452181"/>
    <w:rsid w:val="00466078"/>
    <w:rsid w:val="00475214"/>
    <w:rsid w:val="00481489"/>
    <w:rsid w:val="004974C8"/>
    <w:rsid w:val="004A2355"/>
    <w:rsid w:val="004B2DE2"/>
    <w:rsid w:val="00513E3F"/>
    <w:rsid w:val="005352B6"/>
    <w:rsid w:val="00550388"/>
    <w:rsid w:val="00557808"/>
    <w:rsid w:val="005654BC"/>
    <w:rsid w:val="00597CC5"/>
    <w:rsid w:val="005A2921"/>
    <w:rsid w:val="005C6BB3"/>
    <w:rsid w:val="005F2B86"/>
    <w:rsid w:val="00602EAF"/>
    <w:rsid w:val="00604589"/>
    <w:rsid w:val="00623E86"/>
    <w:rsid w:val="0063178A"/>
    <w:rsid w:val="00651F14"/>
    <w:rsid w:val="00661696"/>
    <w:rsid w:val="00670D74"/>
    <w:rsid w:val="00685256"/>
    <w:rsid w:val="006A0307"/>
    <w:rsid w:val="006E42C2"/>
    <w:rsid w:val="006F3701"/>
    <w:rsid w:val="006F40E2"/>
    <w:rsid w:val="00702B61"/>
    <w:rsid w:val="0071439A"/>
    <w:rsid w:val="00727605"/>
    <w:rsid w:val="00733A94"/>
    <w:rsid w:val="00736C3E"/>
    <w:rsid w:val="007645B6"/>
    <w:rsid w:val="007807FE"/>
    <w:rsid w:val="00786A4F"/>
    <w:rsid w:val="0078738E"/>
    <w:rsid w:val="00791D86"/>
    <w:rsid w:val="007C4A89"/>
    <w:rsid w:val="007D61D6"/>
    <w:rsid w:val="007E2D79"/>
    <w:rsid w:val="007F39F6"/>
    <w:rsid w:val="00801CD2"/>
    <w:rsid w:val="00813DBA"/>
    <w:rsid w:val="008239BE"/>
    <w:rsid w:val="00824DB8"/>
    <w:rsid w:val="00824F1E"/>
    <w:rsid w:val="00840B9C"/>
    <w:rsid w:val="008B49C3"/>
    <w:rsid w:val="008C58B2"/>
    <w:rsid w:val="008D02A7"/>
    <w:rsid w:val="008D66FD"/>
    <w:rsid w:val="008F16D5"/>
    <w:rsid w:val="008F2DBD"/>
    <w:rsid w:val="008F2F91"/>
    <w:rsid w:val="0090515A"/>
    <w:rsid w:val="009201EE"/>
    <w:rsid w:val="00923C02"/>
    <w:rsid w:val="00947435"/>
    <w:rsid w:val="00951313"/>
    <w:rsid w:val="00965746"/>
    <w:rsid w:val="009663F8"/>
    <w:rsid w:val="00973C3F"/>
    <w:rsid w:val="009762FA"/>
    <w:rsid w:val="009958DD"/>
    <w:rsid w:val="009B4D88"/>
    <w:rsid w:val="009D2780"/>
    <w:rsid w:val="009E359E"/>
    <w:rsid w:val="009E45D5"/>
    <w:rsid w:val="009E577C"/>
    <w:rsid w:val="009F4545"/>
    <w:rsid w:val="00A445F5"/>
    <w:rsid w:val="00A65CD9"/>
    <w:rsid w:val="00AA5115"/>
    <w:rsid w:val="00AD77C8"/>
    <w:rsid w:val="00B04A62"/>
    <w:rsid w:val="00B05FF7"/>
    <w:rsid w:val="00B11C3D"/>
    <w:rsid w:val="00B3222A"/>
    <w:rsid w:val="00B45C4F"/>
    <w:rsid w:val="00B646A3"/>
    <w:rsid w:val="00B733EC"/>
    <w:rsid w:val="00B767DE"/>
    <w:rsid w:val="00B77F97"/>
    <w:rsid w:val="00B86B14"/>
    <w:rsid w:val="00B86DD0"/>
    <w:rsid w:val="00B92FC9"/>
    <w:rsid w:val="00BB505C"/>
    <w:rsid w:val="00BB625D"/>
    <w:rsid w:val="00BC044F"/>
    <w:rsid w:val="00BC773C"/>
    <w:rsid w:val="00BD1C64"/>
    <w:rsid w:val="00BE6B5B"/>
    <w:rsid w:val="00C03039"/>
    <w:rsid w:val="00C619A4"/>
    <w:rsid w:val="00C66532"/>
    <w:rsid w:val="00CA5D5F"/>
    <w:rsid w:val="00CB571A"/>
    <w:rsid w:val="00CE0EE0"/>
    <w:rsid w:val="00CF5370"/>
    <w:rsid w:val="00D30429"/>
    <w:rsid w:val="00D35F62"/>
    <w:rsid w:val="00D73B32"/>
    <w:rsid w:val="00D97B07"/>
    <w:rsid w:val="00DB6ED9"/>
    <w:rsid w:val="00DC44AC"/>
    <w:rsid w:val="00E060C9"/>
    <w:rsid w:val="00E27614"/>
    <w:rsid w:val="00E4472A"/>
    <w:rsid w:val="00E47D53"/>
    <w:rsid w:val="00E80A5B"/>
    <w:rsid w:val="00E93B7C"/>
    <w:rsid w:val="00E94C64"/>
    <w:rsid w:val="00EA6CE1"/>
    <w:rsid w:val="00EA6E5D"/>
    <w:rsid w:val="00EE0460"/>
    <w:rsid w:val="00EE29D7"/>
    <w:rsid w:val="00EE6761"/>
    <w:rsid w:val="00F659B7"/>
    <w:rsid w:val="00F65BEE"/>
    <w:rsid w:val="00FA09B8"/>
    <w:rsid w:val="00FC1598"/>
    <w:rsid w:val="00FD1700"/>
    <w:rsid w:val="00FE3D0B"/>
  </w:rsids>
  <m:mathPr>
    <m:mathFont m:val="Cambria Math"/>
    <m:brkBin m:val="before"/>
    <m:brkBinSub m:val="--"/>
    <m:smallFrac m:val="0"/>
    <m:dispDef/>
    <m:lMargin m:val="0"/>
    <m:rMargin m:val="0"/>
    <m:defJc m:val="centerGroup"/>
    <m:wrapIndent m:val="1440"/>
    <m:intLim m:val="subSup"/>
    <m:naryLim m:val="undOvr"/>
  </m:mathPr>
  <w:themeFontLang w:val="de-L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83F2"/>
  <w15:docId w15:val="{A80BBE12-D79D-403C-830E-D097F8515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L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B91"/>
  </w:style>
  <w:style w:type="paragraph" w:styleId="Heading3">
    <w:name w:val="heading 3"/>
    <w:basedOn w:val="Normal"/>
    <w:link w:val="Heading3Char"/>
    <w:uiPriority w:val="9"/>
    <w:qFormat/>
    <w:rsid w:val="003052C2"/>
    <w:pPr>
      <w:spacing w:before="100" w:beforeAutospacing="1" w:after="100" w:afterAutospacing="1" w:line="240" w:lineRule="auto"/>
      <w:outlineLvl w:val="2"/>
    </w:pPr>
    <w:rPr>
      <w:rFonts w:ascii="Times New Roman" w:eastAsia="Times New Roman" w:hAnsi="Times New Roman" w:cs="Times New Roman"/>
      <w:b/>
      <w:bCs/>
      <w:sz w:val="27"/>
      <w:szCs w:val="27"/>
      <w:lang w:eastAsia="de-L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2FDA"/>
    <w:pPr>
      <w:spacing w:before="100" w:beforeAutospacing="1" w:after="100" w:afterAutospacing="1" w:line="240" w:lineRule="auto"/>
    </w:pPr>
    <w:rPr>
      <w:rFonts w:ascii="Times New Roman" w:eastAsia="Times New Roman" w:hAnsi="Times New Roman" w:cs="Times New Roman"/>
      <w:sz w:val="24"/>
      <w:szCs w:val="24"/>
      <w:lang w:eastAsia="de-LU"/>
    </w:rPr>
  </w:style>
  <w:style w:type="paragraph" w:customStyle="1" w:styleId="bwmarginl2">
    <w:name w:val="bwmarginl2"/>
    <w:basedOn w:val="Normal"/>
    <w:rsid w:val="000B2FDA"/>
    <w:pPr>
      <w:spacing w:before="100" w:beforeAutospacing="1" w:after="100" w:afterAutospacing="1" w:line="240" w:lineRule="auto"/>
    </w:pPr>
    <w:rPr>
      <w:rFonts w:ascii="Times New Roman" w:eastAsia="Times New Roman" w:hAnsi="Times New Roman" w:cs="Times New Roman"/>
      <w:sz w:val="24"/>
      <w:szCs w:val="24"/>
      <w:lang w:eastAsia="de-LU"/>
    </w:rPr>
  </w:style>
  <w:style w:type="character" w:styleId="Strong">
    <w:name w:val="Strong"/>
    <w:basedOn w:val="DefaultParagraphFont"/>
    <w:uiPriority w:val="22"/>
    <w:qFormat/>
    <w:rsid w:val="003021D3"/>
    <w:rPr>
      <w:b/>
      <w:bCs/>
    </w:rPr>
  </w:style>
  <w:style w:type="character" w:customStyle="1" w:styleId="st">
    <w:name w:val="st"/>
    <w:basedOn w:val="DefaultParagraphFont"/>
    <w:rsid w:val="00550388"/>
  </w:style>
  <w:style w:type="character" w:styleId="Emphasis">
    <w:name w:val="Emphasis"/>
    <w:basedOn w:val="DefaultParagraphFont"/>
    <w:uiPriority w:val="20"/>
    <w:qFormat/>
    <w:rsid w:val="00550388"/>
    <w:rPr>
      <w:i/>
      <w:iCs/>
    </w:rPr>
  </w:style>
  <w:style w:type="character" w:customStyle="1" w:styleId="Heading3Char">
    <w:name w:val="Heading 3 Char"/>
    <w:basedOn w:val="DefaultParagraphFont"/>
    <w:link w:val="Heading3"/>
    <w:uiPriority w:val="9"/>
    <w:rsid w:val="003052C2"/>
    <w:rPr>
      <w:rFonts w:ascii="Times New Roman" w:eastAsia="Times New Roman" w:hAnsi="Times New Roman" w:cs="Times New Roman"/>
      <w:b/>
      <w:bCs/>
      <w:sz w:val="27"/>
      <w:szCs w:val="27"/>
      <w:lang w:eastAsia="de-LU"/>
    </w:rPr>
  </w:style>
  <w:style w:type="character" w:styleId="Hyperlink">
    <w:name w:val="Hyperlink"/>
    <w:basedOn w:val="DefaultParagraphFont"/>
    <w:uiPriority w:val="99"/>
    <w:unhideWhenUsed/>
    <w:rsid w:val="003052C2"/>
    <w:rPr>
      <w:color w:val="0000FF"/>
      <w:u w:val="single"/>
    </w:rPr>
  </w:style>
  <w:style w:type="character" w:customStyle="1" w:styleId="UnresolvedMention1">
    <w:name w:val="Unresolved Mention1"/>
    <w:basedOn w:val="DefaultParagraphFont"/>
    <w:uiPriority w:val="99"/>
    <w:semiHidden/>
    <w:unhideWhenUsed/>
    <w:rsid w:val="00446744"/>
    <w:rPr>
      <w:color w:val="605E5C"/>
      <w:shd w:val="clear" w:color="auto" w:fill="E1DFDD"/>
    </w:rPr>
  </w:style>
  <w:style w:type="paragraph" w:styleId="Header">
    <w:name w:val="header"/>
    <w:basedOn w:val="Normal"/>
    <w:link w:val="HeaderChar"/>
    <w:uiPriority w:val="99"/>
    <w:unhideWhenUsed/>
    <w:rsid w:val="00312449"/>
    <w:pPr>
      <w:tabs>
        <w:tab w:val="center" w:pos="4536"/>
        <w:tab w:val="right" w:pos="9072"/>
      </w:tabs>
      <w:spacing w:after="0" w:line="240" w:lineRule="auto"/>
    </w:pPr>
  </w:style>
  <w:style w:type="character" w:customStyle="1" w:styleId="HeaderChar">
    <w:name w:val="Header Char"/>
    <w:basedOn w:val="DefaultParagraphFont"/>
    <w:link w:val="Header"/>
    <w:uiPriority w:val="99"/>
    <w:rsid w:val="00312449"/>
  </w:style>
  <w:style w:type="paragraph" w:styleId="Footer">
    <w:name w:val="footer"/>
    <w:basedOn w:val="Normal"/>
    <w:link w:val="FooterChar"/>
    <w:uiPriority w:val="99"/>
    <w:unhideWhenUsed/>
    <w:rsid w:val="00312449"/>
    <w:pPr>
      <w:tabs>
        <w:tab w:val="center" w:pos="4536"/>
        <w:tab w:val="right" w:pos="9072"/>
      </w:tabs>
      <w:spacing w:after="0" w:line="240" w:lineRule="auto"/>
    </w:pPr>
  </w:style>
  <w:style w:type="character" w:customStyle="1" w:styleId="FooterChar">
    <w:name w:val="Footer Char"/>
    <w:basedOn w:val="DefaultParagraphFont"/>
    <w:link w:val="Footer"/>
    <w:uiPriority w:val="99"/>
    <w:rsid w:val="00312449"/>
  </w:style>
  <w:style w:type="paragraph" w:styleId="BalloonText">
    <w:name w:val="Balloon Text"/>
    <w:basedOn w:val="Normal"/>
    <w:link w:val="BalloonTextChar"/>
    <w:uiPriority w:val="99"/>
    <w:semiHidden/>
    <w:unhideWhenUsed/>
    <w:rsid w:val="00B77F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F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86616">
      <w:bodyDiv w:val="1"/>
      <w:marLeft w:val="0"/>
      <w:marRight w:val="0"/>
      <w:marTop w:val="0"/>
      <w:marBottom w:val="0"/>
      <w:divBdr>
        <w:top w:val="none" w:sz="0" w:space="0" w:color="auto"/>
        <w:left w:val="none" w:sz="0" w:space="0" w:color="auto"/>
        <w:bottom w:val="none" w:sz="0" w:space="0" w:color="auto"/>
        <w:right w:val="none" w:sz="0" w:space="0" w:color="auto"/>
      </w:divBdr>
    </w:div>
    <w:div w:id="216090551">
      <w:bodyDiv w:val="1"/>
      <w:marLeft w:val="0"/>
      <w:marRight w:val="0"/>
      <w:marTop w:val="0"/>
      <w:marBottom w:val="0"/>
      <w:divBdr>
        <w:top w:val="none" w:sz="0" w:space="0" w:color="auto"/>
        <w:left w:val="none" w:sz="0" w:space="0" w:color="auto"/>
        <w:bottom w:val="none" w:sz="0" w:space="0" w:color="auto"/>
        <w:right w:val="none" w:sz="0" w:space="0" w:color="auto"/>
      </w:divBdr>
      <w:divsChild>
        <w:div w:id="636184131">
          <w:marLeft w:val="0"/>
          <w:marRight w:val="0"/>
          <w:marTop w:val="0"/>
          <w:marBottom w:val="0"/>
          <w:divBdr>
            <w:top w:val="none" w:sz="0" w:space="0" w:color="auto"/>
            <w:left w:val="none" w:sz="0" w:space="0" w:color="auto"/>
            <w:bottom w:val="none" w:sz="0" w:space="0" w:color="auto"/>
            <w:right w:val="none" w:sz="0" w:space="0" w:color="auto"/>
          </w:divBdr>
        </w:div>
        <w:div w:id="110903738">
          <w:marLeft w:val="0"/>
          <w:marRight w:val="0"/>
          <w:marTop w:val="0"/>
          <w:marBottom w:val="0"/>
          <w:divBdr>
            <w:top w:val="none" w:sz="0" w:space="0" w:color="auto"/>
            <w:left w:val="none" w:sz="0" w:space="0" w:color="auto"/>
            <w:bottom w:val="none" w:sz="0" w:space="0" w:color="auto"/>
            <w:right w:val="none" w:sz="0" w:space="0" w:color="auto"/>
          </w:divBdr>
          <w:divsChild>
            <w:div w:id="11782721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314723873">
      <w:bodyDiv w:val="1"/>
      <w:marLeft w:val="0"/>
      <w:marRight w:val="0"/>
      <w:marTop w:val="0"/>
      <w:marBottom w:val="0"/>
      <w:divBdr>
        <w:top w:val="none" w:sz="0" w:space="0" w:color="auto"/>
        <w:left w:val="none" w:sz="0" w:space="0" w:color="auto"/>
        <w:bottom w:val="none" w:sz="0" w:space="0" w:color="auto"/>
        <w:right w:val="none" w:sz="0" w:space="0" w:color="auto"/>
      </w:divBdr>
    </w:div>
    <w:div w:id="452527362">
      <w:bodyDiv w:val="1"/>
      <w:marLeft w:val="0"/>
      <w:marRight w:val="0"/>
      <w:marTop w:val="0"/>
      <w:marBottom w:val="0"/>
      <w:divBdr>
        <w:top w:val="none" w:sz="0" w:space="0" w:color="auto"/>
        <w:left w:val="none" w:sz="0" w:space="0" w:color="auto"/>
        <w:bottom w:val="none" w:sz="0" w:space="0" w:color="auto"/>
        <w:right w:val="none" w:sz="0" w:space="0" w:color="auto"/>
      </w:divBdr>
      <w:divsChild>
        <w:div w:id="1358701768">
          <w:marLeft w:val="0"/>
          <w:marRight w:val="0"/>
          <w:marTop w:val="0"/>
          <w:marBottom w:val="0"/>
          <w:divBdr>
            <w:top w:val="none" w:sz="0" w:space="0" w:color="auto"/>
            <w:left w:val="none" w:sz="0" w:space="0" w:color="auto"/>
            <w:bottom w:val="none" w:sz="0" w:space="0" w:color="auto"/>
            <w:right w:val="none" w:sz="0" w:space="0" w:color="auto"/>
          </w:divBdr>
        </w:div>
      </w:divsChild>
    </w:div>
    <w:div w:id="542794278">
      <w:bodyDiv w:val="1"/>
      <w:marLeft w:val="0"/>
      <w:marRight w:val="0"/>
      <w:marTop w:val="0"/>
      <w:marBottom w:val="0"/>
      <w:divBdr>
        <w:top w:val="none" w:sz="0" w:space="0" w:color="auto"/>
        <w:left w:val="none" w:sz="0" w:space="0" w:color="auto"/>
        <w:bottom w:val="none" w:sz="0" w:space="0" w:color="auto"/>
        <w:right w:val="none" w:sz="0" w:space="0" w:color="auto"/>
      </w:divBdr>
      <w:divsChild>
        <w:div w:id="704327347">
          <w:marLeft w:val="0"/>
          <w:marRight w:val="0"/>
          <w:marTop w:val="0"/>
          <w:marBottom w:val="0"/>
          <w:divBdr>
            <w:top w:val="none" w:sz="0" w:space="0" w:color="auto"/>
            <w:left w:val="none" w:sz="0" w:space="0" w:color="auto"/>
            <w:bottom w:val="none" w:sz="0" w:space="0" w:color="auto"/>
            <w:right w:val="none" w:sz="0" w:space="0" w:color="auto"/>
          </w:divBdr>
        </w:div>
      </w:divsChild>
    </w:div>
    <w:div w:id="623393473">
      <w:bodyDiv w:val="1"/>
      <w:marLeft w:val="0"/>
      <w:marRight w:val="0"/>
      <w:marTop w:val="0"/>
      <w:marBottom w:val="0"/>
      <w:divBdr>
        <w:top w:val="none" w:sz="0" w:space="0" w:color="auto"/>
        <w:left w:val="none" w:sz="0" w:space="0" w:color="auto"/>
        <w:bottom w:val="none" w:sz="0" w:space="0" w:color="auto"/>
        <w:right w:val="none" w:sz="0" w:space="0" w:color="auto"/>
      </w:divBdr>
    </w:div>
    <w:div w:id="1046686099">
      <w:bodyDiv w:val="1"/>
      <w:marLeft w:val="0"/>
      <w:marRight w:val="0"/>
      <w:marTop w:val="0"/>
      <w:marBottom w:val="0"/>
      <w:divBdr>
        <w:top w:val="none" w:sz="0" w:space="0" w:color="auto"/>
        <w:left w:val="none" w:sz="0" w:space="0" w:color="auto"/>
        <w:bottom w:val="none" w:sz="0" w:space="0" w:color="auto"/>
        <w:right w:val="none" w:sz="0" w:space="0" w:color="auto"/>
      </w:divBdr>
      <w:divsChild>
        <w:div w:id="729499227">
          <w:marLeft w:val="0"/>
          <w:marRight w:val="0"/>
          <w:marTop w:val="0"/>
          <w:marBottom w:val="0"/>
          <w:divBdr>
            <w:top w:val="none" w:sz="0" w:space="0" w:color="auto"/>
            <w:left w:val="none" w:sz="0" w:space="0" w:color="auto"/>
            <w:bottom w:val="none" w:sz="0" w:space="0" w:color="auto"/>
            <w:right w:val="none" w:sz="0" w:space="0" w:color="auto"/>
          </w:divBdr>
        </w:div>
      </w:divsChild>
    </w:div>
    <w:div w:id="1561405305">
      <w:bodyDiv w:val="1"/>
      <w:marLeft w:val="0"/>
      <w:marRight w:val="0"/>
      <w:marTop w:val="0"/>
      <w:marBottom w:val="0"/>
      <w:divBdr>
        <w:top w:val="none" w:sz="0" w:space="0" w:color="auto"/>
        <w:left w:val="none" w:sz="0" w:space="0" w:color="auto"/>
        <w:bottom w:val="none" w:sz="0" w:space="0" w:color="auto"/>
        <w:right w:val="none" w:sz="0" w:space="0" w:color="auto"/>
      </w:divBdr>
    </w:div>
    <w:div w:id="1618953714">
      <w:bodyDiv w:val="1"/>
      <w:marLeft w:val="0"/>
      <w:marRight w:val="0"/>
      <w:marTop w:val="0"/>
      <w:marBottom w:val="0"/>
      <w:divBdr>
        <w:top w:val="none" w:sz="0" w:space="0" w:color="auto"/>
        <w:left w:val="none" w:sz="0" w:space="0" w:color="auto"/>
        <w:bottom w:val="none" w:sz="0" w:space="0" w:color="auto"/>
        <w:right w:val="none" w:sz="0" w:space="0" w:color="auto"/>
      </w:divBdr>
    </w:div>
    <w:div w:id="2099983592">
      <w:bodyDiv w:val="1"/>
      <w:marLeft w:val="0"/>
      <w:marRight w:val="0"/>
      <w:marTop w:val="0"/>
      <w:marBottom w:val="0"/>
      <w:divBdr>
        <w:top w:val="none" w:sz="0" w:space="0" w:color="auto"/>
        <w:left w:val="none" w:sz="0" w:space="0" w:color="auto"/>
        <w:bottom w:val="none" w:sz="0" w:space="0" w:color="auto"/>
        <w:right w:val="none" w:sz="0" w:space="0" w:color="auto"/>
      </w:divBdr>
      <w:divsChild>
        <w:div w:id="762067606">
          <w:marLeft w:val="0"/>
          <w:marRight w:val="0"/>
          <w:marTop w:val="0"/>
          <w:marBottom w:val="0"/>
          <w:divBdr>
            <w:top w:val="none" w:sz="0" w:space="0" w:color="auto"/>
            <w:left w:val="none" w:sz="0" w:space="0" w:color="auto"/>
            <w:bottom w:val="none" w:sz="0" w:space="0" w:color="auto"/>
            <w:right w:val="none" w:sz="0" w:space="0" w:color="auto"/>
          </w:divBdr>
        </w:div>
        <w:div w:id="535968413">
          <w:marLeft w:val="0"/>
          <w:marRight w:val="0"/>
          <w:marTop w:val="0"/>
          <w:marBottom w:val="0"/>
          <w:divBdr>
            <w:top w:val="none" w:sz="0" w:space="0" w:color="auto"/>
            <w:left w:val="none" w:sz="0" w:space="0" w:color="auto"/>
            <w:bottom w:val="none" w:sz="0" w:space="0" w:color="auto"/>
            <w:right w:val="none" w:sz="0" w:space="0" w:color="auto"/>
          </w:divBdr>
        </w:div>
        <w:div w:id="1156874055">
          <w:marLeft w:val="0"/>
          <w:marRight w:val="0"/>
          <w:marTop w:val="0"/>
          <w:marBottom w:val="0"/>
          <w:divBdr>
            <w:top w:val="none" w:sz="0" w:space="0" w:color="auto"/>
            <w:left w:val="none" w:sz="0" w:space="0" w:color="auto"/>
            <w:bottom w:val="none" w:sz="0" w:space="0" w:color="auto"/>
            <w:right w:val="none" w:sz="0" w:space="0" w:color="auto"/>
          </w:divBdr>
        </w:div>
        <w:div w:id="117646429">
          <w:marLeft w:val="0"/>
          <w:marRight w:val="0"/>
          <w:marTop w:val="0"/>
          <w:marBottom w:val="0"/>
          <w:divBdr>
            <w:top w:val="none" w:sz="0" w:space="0" w:color="auto"/>
            <w:left w:val="none" w:sz="0" w:space="0" w:color="auto"/>
            <w:bottom w:val="none" w:sz="0" w:space="0" w:color="auto"/>
            <w:right w:val="none" w:sz="0" w:space="0" w:color="auto"/>
          </w:divBdr>
        </w:div>
        <w:div w:id="284047899">
          <w:marLeft w:val="0"/>
          <w:marRight w:val="0"/>
          <w:marTop w:val="0"/>
          <w:marBottom w:val="0"/>
          <w:divBdr>
            <w:top w:val="none" w:sz="0" w:space="0" w:color="auto"/>
            <w:left w:val="none" w:sz="0" w:space="0" w:color="auto"/>
            <w:bottom w:val="none" w:sz="0" w:space="0" w:color="auto"/>
            <w:right w:val="none" w:sz="0" w:space="0" w:color="auto"/>
          </w:divBdr>
        </w:div>
        <w:div w:id="718935655">
          <w:marLeft w:val="0"/>
          <w:marRight w:val="0"/>
          <w:marTop w:val="0"/>
          <w:marBottom w:val="0"/>
          <w:divBdr>
            <w:top w:val="none" w:sz="0" w:space="0" w:color="auto"/>
            <w:left w:val="none" w:sz="0" w:space="0" w:color="auto"/>
            <w:bottom w:val="none" w:sz="0" w:space="0" w:color="auto"/>
            <w:right w:val="none" w:sz="0" w:space="0" w:color="auto"/>
          </w:divBdr>
        </w:div>
        <w:div w:id="1819875892">
          <w:marLeft w:val="0"/>
          <w:marRight w:val="0"/>
          <w:marTop w:val="0"/>
          <w:marBottom w:val="0"/>
          <w:divBdr>
            <w:top w:val="none" w:sz="0" w:space="0" w:color="auto"/>
            <w:left w:val="none" w:sz="0" w:space="0" w:color="auto"/>
            <w:bottom w:val="none" w:sz="0" w:space="0" w:color="auto"/>
            <w:right w:val="none" w:sz="0" w:space="0" w:color="auto"/>
          </w:divBdr>
        </w:div>
        <w:div w:id="1445031670">
          <w:marLeft w:val="0"/>
          <w:marRight w:val="0"/>
          <w:marTop w:val="0"/>
          <w:marBottom w:val="0"/>
          <w:divBdr>
            <w:top w:val="none" w:sz="0" w:space="0" w:color="auto"/>
            <w:left w:val="none" w:sz="0" w:space="0" w:color="auto"/>
            <w:bottom w:val="none" w:sz="0" w:space="0" w:color="auto"/>
            <w:right w:val="none" w:sz="0" w:space="0" w:color="auto"/>
          </w:divBdr>
        </w:div>
        <w:div w:id="1922325249">
          <w:marLeft w:val="0"/>
          <w:marRight w:val="0"/>
          <w:marTop w:val="0"/>
          <w:marBottom w:val="0"/>
          <w:divBdr>
            <w:top w:val="none" w:sz="0" w:space="0" w:color="auto"/>
            <w:left w:val="none" w:sz="0" w:space="0" w:color="auto"/>
            <w:bottom w:val="none" w:sz="0" w:space="0" w:color="auto"/>
            <w:right w:val="none" w:sz="0" w:space="0" w:color="auto"/>
          </w:divBdr>
        </w:div>
        <w:div w:id="1748109236">
          <w:marLeft w:val="0"/>
          <w:marRight w:val="0"/>
          <w:marTop w:val="0"/>
          <w:marBottom w:val="0"/>
          <w:divBdr>
            <w:top w:val="none" w:sz="0" w:space="0" w:color="auto"/>
            <w:left w:val="none" w:sz="0" w:space="0" w:color="auto"/>
            <w:bottom w:val="none" w:sz="0" w:space="0" w:color="auto"/>
            <w:right w:val="none" w:sz="0" w:space="0" w:color="auto"/>
          </w:divBdr>
        </w:div>
        <w:div w:id="541482402">
          <w:marLeft w:val="0"/>
          <w:marRight w:val="0"/>
          <w:marTop w:val="0"/>
          <w:marBottom w:val="0"/>
          <w:divBdr>
            <w:top w:val="none" w:sz="0" w:space="0" w:color="auto"/>
            <w:left w:val="none" w:sz="0" w:space="0" w:color="auto"/>
            <w:bottom w:val="none" w:sz="0" w:space="0" w:color="auto"/>
            <w:right w:val="none" w:sz="0" w:space="0" w:color="auto"/>
          </w:divBdr>
        </w:div>
        <w:div w:id="754745124">
          <w:marLeft w:val="0"/>
          <w:marRight w:val="0"/>
          <w:marTop w:val="0"/>
          <w:marBottom w:val="0"/>
          <w:divBdr>
            <w:top w:val="none" w:sz="0" w:space="0" w:color="auto"/>
            <w:left w:val="none" w:sz="0" w:space="0" w:color="auto"/>
            <w:bottom w:val="none" w:sz="0" w:space="0" w:color="auto"/>
            <w:right w:val="none" w:sz="0" w:space="0" w:color="auto"/>
          </w:divBdr>
        </w:div>
        <w:div w:id="919605592">
          <w:marLeft w:val="0"/>
          <w:marRight w:val="0"/>
          <w:marTop w:val="0"/>
          <w:marBottom w:val="0"/>
          <w:divBdr>
            <w:top w:val="none" w:sz="0" w:space="0" w:color="auto"/>
            <w:left w:val="none" w:sz="0" w:space="0" w:color="auto"/>
            <w:bottom w:val="none" w:sz="0" w:space="0" w:color="auto"/>
            <w:right w:val="none" w:sz="0" w:space="0" w:color="auto"/>
          </w:divBdr>
        </w:div>
        <w:div w:id="1730575094">
          <w:marLeft w:val="0"/>
          <w:marRight w:val="0"/>
          <w:marTop w:val="0"/>
          <w:marBottom w:val="0"/>
          <w:divBdr>
            <w:top w:val="none" w:sz="0" w:space="0" w:color="auto"/>
            <w:left w:val="none" w:sz="0" w:space="0" w:color="auto"/>
            <w:bottom w:val="none" w:sz="0" w:space="0" w:color="auto"/>
            <w:right w:val="none" w:sz="0" w:space="0" w:color="auto"/>
          </w:divBdr>
        </w:div>
        <w:div w:id="1597594304">
          <w:marLeft w:val="0"/>
          <w:marRight w:val="0"/>
          <w:marTop w:val="0"/>
          <w:marBottom w:val="0"/>
          <w:divBdr>
            <w:top w:val="none" w:sz="0" w:space="0" w:color="auto"/>
            <w:left w:val="none" w:sz="0" w:space="0" w:color="auto"/>
            <w:bottom w:val="none" w:sz="0" w:space="0" w:color="auto"/>
            <w:right w:val="none" w:sz="0" w:space="0" w:color="auto"/>
          </w:divBdr>
        </w:div>
        <w:div w:id="211309937">
          <w:marLeft w:val="0"/>
          <w:marRight w:val="0"/>
          <w:marTop w:val="0"/>
          <w:marBottom w:val="0"/>
          <w:divBdr>
            <w:top w:val="none" w:sz="0" w:space="0" w:color="auto"/>
            <w:left w:val="none" w:sz="0" w:space="0" w:color="auto"/>
            <w:bottom w:val="none" w:sz="0" w:space="0" w:color="auto"/>
            <w:right w:val="none" w:sz="0" w:space="0" w:color="auto"/>
          </w:divBdr>
        </w:div>
        <w:div w:id="1669360325">
          <w:marLeft w:val="0"/>
          <w:marRight w:val="0"/>
          <w:marTop w:val="0"/>
          <w:marBottom w:val="0"/>
          <w:divBdr>
            <w:top w:val="none" w:sz="0" w:space="0" w:color="auto"/>
            <w:left w:val="none" w:sz="0" w:space="0" w:color="auto"/>
            <w:bottom w:val="none" w:sz="0" w:space="0" w:color="auto"/>
            <w:right w:val="none" w:sz="0" w:space="0" w:color="auto"/>
          </w:divBdr>
        </w:div>
        <w:div w:id="500509951">
          <w:marLeft w:val="0"/>
          <w:marRight w:val="0"/>
          <w:marTop w:val="0"/>
          <w:marBottom w:val="0"/>
          <w:divBdr>
            <w:top w:val="none" w:sz="0" w:space="0" w:color="auto"/>
            <w:left w:val="none" w:sz="0" w:space="0" w:color="auto"/>
            <w:bottom w:val="none" w:sz="0" w:space="0" w:color="auto"/>
            <w:right w:val="none" w:sz="0" w:space="0" w:color="auto"/>
          </w:divBdr>
        </w:div>
        <w:div w:id="1144081536">
          <w:marLeft w:val="0"/>
          <w:marRight w:val="0"/>
          <w:marTop w:val="0"/>
          <w:marBottom w:val="0"/>
          <w:divBdr>
            <w:top w:val="none" w:sz="0" w:space="0" w:color="auto"/>
            <w:left w:val="none" w:sz="0" w:space="0" w:color="auto"/>
            <w:bottom w:val="none" w:sz="0" w:space="0" w:color="auto"/>
            <w:right w:val="none" w:sz="0" w:space="0" w:color="auto"/>
          </w:divBdr>
        </w:div>
        <w:div w:id="1985965488">
          <w:marLeft w:val="0"/>
          <w:marRight w:val="0"/>
          <w:marTop w:val="0"/>
          <w:marBottom w:val="0"/>
          <w:divBdr>
            <w:top w:val="none" w:sz="0" w:space="0" w:color="auto"/>
            <w:left w:val="none" w:sz="0" w:space="0" w:color="auto"/>
            <w:bottom w:val="none" w:sz="0" w:space="0" w:color="auto"/>
            <w:right w:val="none" w:sz="0" w:space="0" w:color="auto"/>
          </w:divBdr>
        </w:div>
        <w:div w:id="545720139">
          <w:marLeft w:val="0"/>
          <w:marRight w:val="0"/>
          <w:marTop w:val="0"/>
          <w:marBottom w:val="0"/>
          <w:divBdr>
            <w:top w:val="none" w:sz="0" w:space="0" w:color="auto"/>
            <w:left w:val="none" w:sz="0" w:space="0" w:color="auto"/>
            <w:bottom w:val="none" w:sz="0" w:space="0" w:color="auto"/>
            <w:right w:val="none" w:sz="0" w:space="0" w:color="auto"/>
          </w:divBdr>
        </w:div>
        <w:div w:id="1276205636">
          <w:marLeft w:val="0"/>
          <w:marRight w:val="0"/>
          <w:marTop w:val="0"/>
          <w:marBottom w:val="0"/>
          <w:divBdr>
            <w:top w:val="none" w:sz="0" w:space="0" w:color="auto"/>
            <w:left w:val="none" w:sz="0" w:space="0" w:color="auto"/>
            <w:bottom w:val="none" w:sz="0" w:space="0" w:color="auto"/>
            <w:right w:val="none" w:sz="0" w:space="0" w:color="auto"/>
          </w:divBdr>
        </w:div>
        <w:div w:id="88087173">
          <w:marLeft w:val="0"/>
          <w:marRight w:val="0"/>
          <w:marTop w:val="0"/>
          <w:marBottom w:val="0"/>
          <w:divBdr>
            <w:top w:val="none" w:sz="0" w:space="0" w:color="auto"/>
            <w:left w:val="none" w:sz="0" w:space="0" w:color="auto"/>
            <w:bottom w:val="none" w:sz="0" w:space="0" w:color="auto"/>
            <w:right w:val="none" w:sz="0" w:space="0" w:color="auto"/>
          </w:divBdr>
        </w:div>
        <w:div w:id="1592354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biwersi@jdh.l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Words>
  <Characters>3750</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dc:creator>
  <cp:lastModifiedBy>Lightbulb Web Agency</cp:lastModifiedBy>
  <cp:revision>3</cp:revision>
  <cp:lastPrinted>2019-12-11T16:13:00Z</cp:lastPrinted>
  <dcterms:created xsi:type="dcterms:W3CDTF">2019-12-11T16:34:00Z</dcterms:created>
  <dcterms:modified xsi:type="dcterms:W3CDTF">2019-12-12T07:38:00Z</dcterms:modified>
</cp:coreProperties>
</file>